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11EBF" w14:textId="2DA4110E" w:rsidR="00FC75E0" w:rsidRDefault="00D7124D" w:rsidP="008A7CAD">
      <w:pPr>
        <w:pStyle w:val="Heading1"/>
        <w:sectPr w:rsidR="00FC75E0" w:rsidSect="00874160">
          <w:footerReference w:type="even" r:id="rId12"/>
          <w:headerReference w:type="first" r:id="rId13"/>
          <w:footerReference w:type="first" r:id="rId14"/>
          <w:pgSz w:w="16838" w:h="11906" w:orient="landscape"/>
          <w:pgMar w:top="1843" w:right="567" w:bottom="1843" w:left="567" w:header="709" w:footer="796" w:gutter="0"/>
          <w:cols w:space="708"/>
          <w:titlePg/>
          <w:docGrid w:linePitch="360"/>
        </w:sectPr>
      </w:pPr>
      <w:r>
        <w:rPr>
          <w:noProof/>
          <w:lang w:eastAsia="en-GB"/>
        </w:rPr>
        <mc:AlternateContent>
          <mc:Choice Requires="wps">
            <w:drawing>
              <wp:anchor distT="36576" distB="36576" distL="36576" distR="36576" simplePos="0" relativeHeight="251657216" behindDoc="0" locked="0" layoutInCell="1" allowOverlap="1" wp14:anchorId="0B94D18A" wp14:editId="0A2F0C86">
                <wp:simplePos x="0" y="0"/>
                <wp:positionH relativeFrom="page">
                  <wp:posOffset>800735</wp:posOffset>
                </wp:positionH>
                <wp:positionV relativeFrom="page">
                  <wp:posOffset>2564765</wp:posOffset>
                </wp:positionV>
                <wp:extent cx="4561840" cy="28575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1840" cy="285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075DF18" w14:textId="6FEAB9DA" w:rsidR="00BA79B3" w:rsidRDefault="00BA79B3" w:rsidP="00BA79B3">
                            <w:pPr>
                              <w:widowControl w:val="0"/>
                              <w:spacing w:before="300" w:after="180" w:line="240" w:lineRule="auto"/>
                              <w:rPr>
                                <w:b/>
                                <w:bCs/>
                                <w:color w:val="1F3244"/>
                                <w:sz w:val="56"/>
                                <w:szCs w:val="56"/>
                              </w:rPr>
                            </w:pPr>
                            <w:r w:rsidRPr="00BA79B3">
                              <w:rPr>
                                <w:b/>
                                <w:bCs/>
                                <w:color w:val="1F3244"/>
                                <w:sz w:val="56"/>
                                <w:szCs w:val="56"/>
                              </w:rPr>
                              <w:t>Inclusive Phonics Culture SEF Questions</w:t>
                            </w:r>
                          </w:p>
                          <w:p w14:paraId="3E020404" w14:textId="77777777" w:rsidR="00BA79B3" w:rsidRDefault="00BA79B3" w:rsidP="00BA79B3">
                            <w:pPr>
                              <w:widowControl w:val="0"/>
                              <w:spacing w:before="300" w:after="180" w:line="240" w:lineRule="auto"/>
                              <w:rPr>
                                <w:b/>
                                <w:bCs/>
                                <w:color w:val="1F3244"/>
                                <w:sz w:val="56"/>
                                <w:szCs w:val="56"/>
                              </w:rPr>
                            </w:pPr>
                          </w:p>
                          <w:p w14:paraId="37A0464A" w14:textId="77777777" w:rsidR="00BA79B3" w:rsidRPr="00072DF9" w:rsidRDefault="00BA79B3" w:rsidP="00BA79B3">
                            <w:pPr>
                              <w:pStyle w:val="Frontcover-subtitle"/>
                            </w:pPr>
                            <w:r>
                              <w:t>Revised 2023</w:t>
                            </w:r>
                          </w:p>
                          <w:p w14:paraId="1628D5D7" w14:textId="77777777" w:rsidR="00BA79B3" w:rsidRDefault="00BA79B3" w:rsidP="00BA79B3">
                            <w:pPr>
                              <w:widowControl w:val="0"/>
                              <w:spacing w:before="300" w:after="180" w:line="240" w:lineRule="auto"/>
                              <w:rPr>
                                <w:b/>
                                <w:bCs/>
                                <w:color w:val="1F3244"/>
                                <w:sz w:val="32"/>
                                <w:szCs w:val="3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4D18A" id="_x0000_t202" coordsize="21600,21600" o:spt="202" path="m,l,21600r21600,l21600,xe">
                <v:stroke joinstyle="miter"/>
                <v:path gradientshapeok="t" o:connecttype="rect"/>
              </v:shapetype>
              <v:shape id="Text Box 8" o:spid="_x0000_s1026" type="#_x0000_t202" style="position:absolute;margin-left:63.05pt;margin-top:201.95pt;width:359.2pt;height:225pt;z-index:25165721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" filled="f" stroked="f" strokecolor="black [0]" insetpen="t">
                <v:textbox inset="2.88pt,2.88pt,2.88pt,2.88pt">
                  <w:txbxContent>
                    <w:p w14:paraId="0075DF18" w14:textId="6FEAB9DA" w:rsidR="00BA79B3" w:rsidRDefault="00BA79B3" w:rsidP="00BA79B3">
                      <w:pPr>
                        <w:widowControl w:val="0"/>
                        <w:spacing w:before="300" w:after="180" w:line="240" w:lineRule="auto"/>
                        <w:rPr>
                          <w:b/>
                          <w:bCs/>
                          <w:color w:val="1F3244"/>
                          <w:sz w:val="56"/>
                          <w:szCs w:val="56"/>
                        </w:rPr>
                      </w:pPr>
                      <w:r w:rsidRPr="00BA79B3">
                        <w:rPr>
                          <w:b/>
                          <w:bCs/>
                          <w:color w:val="1F3244"/>
                          <w:sz w:val="56"/>
                          <w:szCs w:val="56"/>
                        </w:rPr>
                        <w:t>Inclusive Phonics Culture SEF Questions</w:t>
                      </w:r>
                    </w:p>
                    <w:p w14:paraId="3E020404" w14:textId="77777777" w:rsidR="00BA79B3" w:rsidRDefault="00BA79B3" w:rsidP="00BA79B3">
                      <w:pPr>
                        <w:widowControl w:val="0"/>
                        <w:spacing w:before="300" w:after="180" w:line="240" w:lineRule="auto"/>
                        <w:rPr>
                          <w:b/>
                          <w:bCs/>
                          <w:color w:val="1F3244"/>
                          <w:sz w:val="56"/>
                          <w:szCs w:val="56"/>
                        </w:rPr>
                      </w:pPr>
                    </w:p>
                    <w:p w14:paraId="37A0464A" w14:textId="77777777" w:rsidR="00BA79B3" w:rsidRPr="00072DF9" w:rsidRDefault="00BA79B3" w:rsidP="00BA79B3">
                      <w:pPr>
                        <w:pStyle w:val="Frontcover-subtitle"/>
                      </w:pPr>
                      <w:r>
                        <w:t>Revised 2023</w:t>
                      </w:r>
                    </w:p>
                    <w:p w14:paraId="1628D5D7" w14:textId="77777777" w:rsidR="00BA79B3" w:rsidRDefault="00BA79B3" w:rsidP="00BA79B3">
                      <w:pPr>
                        <w:widowControl w:val="0"/>
                        <w:spacing w:before="300" w:after="180" w:line="240" w:lineRule="auto"/>
                        <w:rPr>
                          <w:b/>
                          <w:bCs/>
                          <w:color w:val="1F3244"/>
                          <w:sz w:val="32"/>
                          <w:szCs w:val="32"/>
                        </w:rPr>
                      </w:pPr>
                    </w:p>
                  </w:txbxContent>
                </v:textbox>
                <w10:wrap anchorx="page" anchory="page"/>
              </v:shape>
            </w:pict>
          </mc:Fallback>
        </mc:AlternateContent>
      </w:r>
      <w:r>
        <w:rPr>
          <w:noProof/>
          <w:lang w:eastAsia="en-GB"/>
        </w:rPr>
        <mc:AlternateContent>
          <mc:Choice Requires="wps">
            <w:drawing>
              <wp:anchor distT="36576" distB="36576" distL="36576" distR="36576" simplePos="0" relativeHeight="251656192" behindDoc="0" locked="0" layoutInCell="1" allowOverlap="1" wp14:anchorId="67374DB5" wp14:editId="0BF997FD">
                <wp:simplePos x="0" y="0"/>
                <wp:positionH relativeFrom="page">
                  <wp:posOffset>5715</wp:posOffset>
                </wp:positionH>
                <wp:positionV relativeFrom="page">
                  <wp:posOffset>2017395</wp:posOffset>
                </wp:positionV>
                <wp:extent cx="3616960" cy="356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6960" cy="356235"/>
                        </a:xfrm>
                        <a:prstGeom prst="rect">
                          <a:avLst/>
                        </a:prstGeom>
                        <a:solidFill>
                          <a:srgbClr val="1F3244"/>
                        </a:solidFill>
                        <a:ln>
                          <a:noFill/>
                        </a:ln>
                        <a:effectLst/>
                        <a:extLs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txbx>
                        <w:txbxContent>
                          <w:p w14:paraId="36DDE30F" w14:textId="77777777" w:rsidR="00BA79B3" w:rsidRDefault="00BA79B3" w:rsidP="00BA79B3">
                            <w:pPr>
                              <w:widowControl w:val="0"/>
                              <w:tabs>
                                <w:tab w:val="left" w:pos="-31680"/>
                              </w:tabs>
                              <w:spacing w:after="0"/>
                              <w:ind w:left="1076"/>
                              <w:rPr>
                                <w:color w:val="FFFFFF"/>
                                <w:sz w:val="28"/>
                                <w:szCs w:val="28"/>
                              </w:rPr>
                            </w:pPr>
                            <w:r>
                              <w:rPr>
                                <w:color w:val="FFFFFF"/>
                                <w:sz w:val="28"/>
                                <w:szCs w:val="28"/>
                              </w:rPr>
                              <w:t>SERVICES FOR SCHOOLS</w:t>
                            </w:r>
                          </w:p>
                          <w:p w14:paraId="1D2C61FC" w14:textId="77777777" w:rsidR="00FC75E0" w:rsidRDefault="00FC75E0" w:rsidP="00FC75E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74DB5" id="Text Box 4" o:spid="_x0000_s1027" type="#_x0000_t202" style="position:absolute;margin-left:.45pt;margin-top:158.85pt;width:284.8pt;height:28.05pt;z-index:2516561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" fillcolor="#1f3244" stroked="f" insetpen="t">
                <v:shadow color="#eeece1"/>
                <v:textbox inset="0,0,0,0">
                  <w:txbxContent>
                    <w:p w14:paraId="36DDE30F" w14:textId="77777777" w:rsidR="00BA79B3" w:rsidRDefault="00BA79B3" w:rsidP="00BA79B3">
                      <w:pPr>
                        <w:widowControl w:val="0"/>
                        <w:tabs>
                          <w:tab w:val="left" w:pos="-31680"/>
                        </w:tabs>
                        <w:spacing w:after="0"/>
                        <w:ind w:left="1076"/>
                        <w:rPr>
                          <w:color w:val="FFFFFF"/>
                          <w:sz w:val="28"/>
                          <w:szCs w:val="28"/>
                        </w:rPr>
                      </w:pPr>
                      <w:r>
                        <w:rPr>
                          <w:color w:val="FFFFFF"/>
                          <w:sz w:val="28"/>
                          <w:szCs w:val="28"/>
                        </w:rPr>
                        <w:t>SERVICES FOR SCHOOLS</w:t>
                      </w:r>
                    </w:p>
                    <w:p w14:paraId="1D2C61FC" w14:textId="77777777" w:rsidR="00FC75E0" w:rsidRDefault="00FC75E0" w:rsidP="00FC75E0"/>
                  </w:txbxContent>
                </v:textbox>
                <w10:wrap anchorx="page" anchory="page"/>
              </v:shape>
            </w:pict>
          </mc:Fallback>
        </mc:AlternateContent>
      </w:r>
    </w:p>
    <w:tbl>
      <w:tblPr>
        <w:tblStyle w:val="TableGrid"/>
        <w:tblW w:w="5000" w:type="pct"/>
        <w:tblLayout w:type="fixed"/>
        <w:tblCellMar>
          <w:top w:w="113" w:type="dxa"/>
          <w:bottom w:w="113" w:type="dxa"/>
        </w:tblCellMar>
        <w:tblLook w:val="0420" w:firstRow="1" w:lastRow="0" w:firstColumn="0" w:lastColumn="0" w:noHBand="0" w:noVBand="1"/>
      </w:tblPr>
      <w:tblGrid>
        <w:gridCol w:w="631"/>
        <w:gridCol w:w="8456"/>
        <w:gridCol w:w="2448"/>
        <w:gridCol w:w="4159"/>
      </w:tblGrid>
      <w:tr w:rsidR="00BA79B3" w:rsidRPr="00BA79B3" w14:paraId="47BE00F1" w14:textId="77777777" w:rsidTr="0011087F">
        <w:trPr>
          <w:cantSplit/>
          <w:trHeight w:val="567"/>
        </w:trPr>
        <w:tc>
          <w:tcPr>
            <w:tcW w:w="2895" w:type="pct"/>
            <w:gridSpan w:val="2"/>
            <w:vAlign w:val="center"/>
          </w:tcPr>
          <w:p w14:paraId="3914685F" w14:textId="3B7F46B5" w:rsidR="00DF1853" w:rsidRPr="00BA79B3" w:rsidRDefault="00BA79B3" w:rsidP="00DF1853">
            <w:pPr>
              <w:spacing w:before="0" w:after="0" w:line="240" w:lineRule="auto"/>
              <w:rPr>
                <w:rFonts w:eastAsiaTheme="minorHAnsi" w:cs="Arial"/>
                <w:b/>
                <w:bCs/>
                <w:color w:val="7030A0"/>
                <w:szCs w:val="32"/>
              </w:rPr>
            </w:pPr>
            <w:bookmarkStart w:id="0" w:name="_Hlk121397408"/>
            <w:r w:rsidRPr="00BA79B3">
              <w:rPr>
                <w:rFonts w:eastAsiaTheme="minorHAnsi" w:cs="Arial"/>
                <w:b/>
                <w:bCs/>
                <w:color w:val="7030A0"/>
                <w:sz w:val="32"/>
                <w:szCs w:val="32"/>
              </w:rPr>
              <w:lastRenderedPageBreak/>
              <w:t>Culture</w:t>
            </w:r>
          </w:p>
        </w:tc>
        <w:tc>
          <w:tcPr>
            <w:tcW w:w="780" w:type="pct"/>
            <w:vAlign w:val="center"/>
          </w:tcPr>
          <w:p w14:paraId="5EF4D7E8" w14:textId="77777777" w:rsidR="00BA79B3" w:rsidRPr="00BA79B3" w:rsidRDefault="00BA79B3" w:rsidP="00DF1853">
            <w:pPr>
              <w:spacing w:before="0" w:after="0" w:line="240" w:lineRule="auto"/>
              <w:rPr>
                <w:rFonts w:eastAsiaTheme="minorHAnsi" w:cs="Arial"/>
                <w:b/>
                <w:bCs/>
                <w:color w:val="00B050"/>
                <w:szCs w:val="24"/>
              </w:rPr>
            </w:pPr>
            <w:r w:rsidRPr="00BA79B3">
              <w:rPr>
                <w:rFonts w:eastAsiaTheme="minorHAnsi" w:cs="Arial"/>
                <w:b/>
                <w:bCs/>
                <w:color w:val="00B050"/>
                <w:sz w:val="22"/>
              </w:rPr>
              <w:t xml:space="preserve">Strength/ </w:t>
            </w:r>
            <w:r w:rsidRPr="00BA79B3">
              <w:rPr>
                <w:rFonts w:eastAsiaTheme="minorHAnsi" w:cs="Arial"/>
                <w:b/>
                <w:bCs/>
                <w:color w:val="FF0000"/>
                <w:sz w:val="22"/>
              </w:rPr>
              <w:t>Priority?</w:t>
            </w:r>
          </w:p>
        </w:tc>
        <w:tc>
          <w:tcPr>
            <w:tcW w:w="1325" w:type="pct"/>
            <w:vAlign w:val="center"/>
          </w:tcPr>
          <w:p w14:paraId="720BBF7D" w14:textId="77777777" w:rsidR="00BA79B3" w:rsidRPr="00BA79B3" w:rsidRDefault="00BA79B3" w:rsidP="00DF1853">
            <w:pPr>
              <w:overflowPunct/>
              <w:autoSpaceDE/>
              <w:autoSpaceDN/>
              <w:adjustRightInd/>
              <w:spacing w:before="0" w:after="0" w:line="240" w:lineRule="auto"/>
              <w:textAlignment w:val="auto"/>
              <w:rPr>
                <w:rFonts w:asciiTheme="minorHAnsi" w:eastAsiaTheme="minorHAnsi" w:hAnsiTheme="minorHAnsi"/>
                <w:sz w:val="22"/>
              </w:rPr>
            </w:pPr>
            <w:r w:rsidRPr="00BA79B3">
              <w:rPr>
                <w:rFonts w:eastAsiaTheme="minorHAnsi" w:cs="Arial"/>
                <w:b/>
                <w:bCs/>
                <w:color w:val="7030A0"/>
                <w:szCs w:val="24"/>
              </w:rPr>
              <w:t>Responses and Reflections</w:t>
            </w:r>
          </w:p>
        </w:tc>
      </w:tr>
      <w:bookmarkEnd w:id="0"/>
      <w:tr w:rsidR="00BA79B3" w:rsidRPr="00BA79B3" w14:paraId="0E219B53" w14:textId="77777777" w:rsidTr="0011087F">
        <w:tc>
          <w:tcPr>
            <w:tcW w:w="201" w:type="pct"/>
          </w:tcPr>
          <w:p w14:paraId="5F36F1FE" w14:textId="77777777" w:rsidR="00BA79B3" w:rsidRPr="00BA79B3" w:rsidRDefault="00BA79B3" w:rsidP="00BA79B3">
            <w:pPr>
              <w:spacing w:before="0" w:after="0" w:line="240" w:lineRule="auto"/>
              <w:rPr>
                <w:rFonts w:eastAsiaTheme="minorHAnsi" w:cs="Arial"/>
                <w:b/>
                <w:bCs/>
                <w:color w:val="7030A0"/>
                <w:szCs w:val="24"/>
              </w:rPr>
            </w:pPr>
            <w:r w:rsidRPr="00BA79B3">
              <w:rPr>
                <w:rFonts w:eastAsiaTheme="minorHAnsi" w:cs="Arial"/>
                <w:b/>
                <w:bCs/>
                <w:color w:val="7030A0"/>
                <w:szCs w:val="24"/>
              </w:rPr>
              <w:t>1a</w:t>
            </w:r>
          </w:p>
        </w:tc>
        <w:tc>
          <w:tcPr>
            <w:tcW w:w="2694" w:type="pct"/>
          </w:tcPr>
          <w:p w14:paraId="306FD643" w14:textId="4CABF1FA" w:rsidR="00BA79B3" w:rsidRPr="00BA79B3" w:rsidRDefault="00BA79B3" w:rsidP="0011087F">
            <w:pPr>
              <w:spacing w:before="0" w:after="0" w:line="240" w:lineRule="auto"/>
              <w:rPr>
                <w:rFonts w:eastAsiaTheme="minorHAnsi" w:cs="Arial"/>
                <w:szCs w:val="24"/>
              </w:rPr>
            </w:pPr>
            <w:r w:rsidRPr="00BA79B3">
              <w:rPr>
                <w:rFonts w:eastAsiaTheme="minorHAnsi" w:cs="Arial"/>
                <w:szCs w:val="24"/>
              </w:rPr>
              <w:t>Do all staff understand their role in phonics teaching and learning, ensuring responsibility is shared by all?</w:t>
            </w:r>
          </w:p>
        </w:tc>
        <w:tc>
          <w:tcPr>
            <w:tcW w:w="780" w:type="pct"/>
          </w:tcPr>
          <w:p w14:paraId="4D7BA1F4" w14:textId="77777777" w:rsidR="00BA79B3" w:rsidRPr="00BA79B3" w:rsidRDefault="00BA79B3" w:rsidP="00BA79B3">
            <w:pPr>
              <w:spacing w:before="0" w:after="0" w:line="240" w:lineRule="auto"/>
              <w:rPr>
                <w:rFonts w:eastAsiaTheme="minorHAnsi" w:cs="Arial"/>
                <w:szCs w:val="24"/>
              </w:rPr>
            </w:pPr>
          </w:p>
        </w:tc>
        <w:tc>
          <w:tcPr>
            <w:tcW w:w="1325" w:type="pct"/>
          </w:tcPr>
          <w:p w14:paraId="1B00F0C6" w14:textId="77777777" w:rsidR="00BA79B3" w:rsidRPr="00BA79B3" w:rsidRDefault="00BA79B3" w:rsidP="00BA79B3">
            <w:pPr>
              <w:spacing w:before="0" w:after="0" w:line="240" w:lineRule="auto"/>
              <w:rPr>
                <w:rFonts w:eastAsiaTheme="minorHAnsi" w:cs="Arial"/>
                <w:szCs w:val="24"/>
              </w:rPr>
            </w:pPr>
          </w:p>
        </w:tc>
      </w:tr>
      <w:tr w:rsidR="00BA79B3" w:rsidRPr="00BA79B3" w14:paraId="6FF1A68F" w14:textId="77777777" w:rsidTr="0011087F">
        <w:tc>
          <w:tcPr>
            <w:tcW w:w="201" w:type="pct"/>
          </w:tcPr>
          <w:p w14:paraId="3A5065E4" w14:textId="77777777" w:rsidR="00BA79B3" w:rsidRPr="00BA79B3" w:rsidRDefault="00BA79B3" w:rsidP="00BA79B3">
            <w:pPr>
              <w:spacing w:before="0" w:after="0" w:line="240" w:lineRule="auto"/>
              <w:rPr>
                <w:rFonts w:eastAsiaTheme="minorHAnsi" w:cs="Arial"/>
                <w:b/>
                <w:bCs/>
                <w:color w:val="7030A0"/>
                <w:szCs w:val="24"/>
              </w:rPr>
            </w:pPr>
            <w:r w:rsidRPr="00BA79B3">
              <w:rPr>
                <w:rFonts w:eastAsiaTheme="minorHAnsi" w:cs="Arial"/>
                <w:b/>
                <w:bCs/>
                <w:color w:val="7030A0"/>
                <w:szCs w:val="24"/>
              </w:rPr>
              <w:t>1b</w:t>
            </w:r>
          </w:p>
        </w:tc>
        <w:tc>
          <w:tcPr>
            <w:tcW w:w="2694" w:type="pct"/>
          </w:tcPr>
          <w:p w14:paraId="3961B225" w14:textId="77777777" w:rsidR="00BA79B3" w:rsidRPr="00BA79B3" w:rsidRDefault="00BA79B3" w:rsidP="00BA79B3">
            <w:pPr>
              <w:spacing w:before="0" w:after="0" w:line="240" w:lineRule="auto"/>
              <w:rPr>
                <w:rFonts w:eastAsiaTheme="minorHAnsi" w:cs="Arial"/>
                <w:szCs w:val="24"/>
              </w:rPr>
            </w:pPr>
            <w:r w:rsidRPr="00BA79B3">
              <w:rPr>
                <w:rFonts w:eastAsiaTheme="minorHAnsi" w:cs="Arial"/>
                <w:szCs w:val="24"/>
              </w:rPr>
              <w:t>If pupils’ attainment is low, is there a focus on accelerating learning so that current attainment does not predict future attainment?</w:t>
            </w:r>
          </w:p>
        </w:tc>
        <w:tc>
          <w:tcPr>
            <w:tcW w:w="780" w:type="pct"/>
          </w:tcPr>
          <w:p w14:paraId="73FC18DE" w14:textId="77777777" w:rsidR="00BA79B3" w:rsidRPr="00BA79B3" w:rsidRDefault="00BA79B3" w:rsidP="00BA79B3">
            <w:pPr>
              <w:spacing w:before="0" w:after="0" w:line="240" w:lineRule="auto"/>
              <w:rPr>
                <w:rFonts w:eastAsiaTheme="minorHAnsi" w:cs="Arial"/>
                <w:szCs w:val="24"/>
              </w:rPr>
            </w:pPr>
          </w:p>
        </w:tc>
        <w:tc>
          <w:tcPr>
            <w:tcW w:w="1325" w:type="pct"/>
          </w:tcPr>
          <w:p w14:paraId="2952FE47" w14:textId="77777777" w:rsidR="00BA79B3" w:rsidRPr="00BA79B3" w:rsidRDefault="00BA79B3" w:rsidP="00BA79B3">
            <w:pPr>
              <w:spacing w:before="0" w:after="0" w:line="240" w:lineRule="auto"/>
              <w:rPr>
                <w:rFonts w:eastAsiaTheme="minorHAnsi" w:cs="Arial"/>
                <w:szCs w:val="24"/>
              </w:rPr>
            </w:pPr>
          </w:p>
        </w:tc>
      </w:tr>
      <w:tr w:rsidR="00BA79B3" w:rsidRPr="00BA79B3" w14:paraId="465B35E0" w14:textId="77777777" w:rsidTr="0011087F">
        <w:tc>
          <w:tcPr>
            <w:tcW w:w="201" w:type="pct"/>
          </w:tcPr>
          <w:p w14:paraId="248FA1B4" w14:textId="77777777" w:rsidR="00BA79B3" w:rsidRPr="00BA79B3" w:rsidRDefault="00BA79B3" w:rsidP="00BA79B3">
            <w:pPr>
              <w:spacing w:before="0" w:after="0" w:line="240" w:lineRule="auto"/>
              <w:rPr>
                <w:rFonts w:eastAsiaTheme="minorHAnsi" w:cs="Arial"/>
                <w:b/>
                <w:bCs/>
                <w:color w:val="7030A0"/>
                <w:szCs w:val="24"/>
              </w:rPr>
            </w:pPr>
            <w:r w:rsidRPr="00BA79B3">
              <w:rPr>
                <w:rFonts w:eastAsiaTheme="minorHAnsi" w:cs="Arial"/>
                <w:b/>
                <w:bCs/>
                <w:color w:val="7030A0"/>
                <w:szCs w:val="24"/>
              </w:rPr>
              <w:t>1c</w:t>
            </w:r>
          </w:p>
        </w:tc>
        <w:tc>
          <w:tcPr>
            <w:tcW w:w="2694" w:type="pct"/>
          </w:tcPr>
          <w:p w14:paraId="3D9ECED5" w14:textId="433401FA" w:rsidR="00BA79B3" w:rsidRPr="00BA79B3" w:rsidRDefault="00BA79B3" w:rsidP="0011087F">
            <w:pPr>
              <w:spacing w:before="0" w:after="0" w:line="240" w:lineRule="auto"/>
              <w:rPr>
                <w:rFonts w:eastAsiaTheme="minorHAnsi" w:cs="Arial"/>
                <w:szCs w:val="24"/>
              </w:rPr>
            </w:pPr>
            <w:r w:rsidRPr="00BA79B3">
              <w:rPr>
                <w:rFonts w:eastAsiaTheme="minorHAnsi" w:cs="Arial"/>
                <w:szCs w:val="24"/>
              </w:rPr>
              <w:t>Have common challenges been identified for different cohorts, including pupils experiencing socio-economic disadvantage? Are these challenges being addressed?</w:t>
            </w:r>
          </w:p>
        </w:tc>
        <w:tc>
          <w:tcPr>
            <w:tcW w:w="780" w:type="pct"/>
          </w:tcPr>
          <w:p w14:paraId="10719C92" w14:textId="77777777" w:rsidR="00BA79B3" w:rsidRPr="00BA79B3" w:rsidRDefault="00BA79B3" w:rsidP="00BA79B3">
            <w:pPr>
              <w:spacing w:before="0" w:after="0" w:line="240" w:lineRule="auto"/>
              <w:rPr>
                <w:rFonts w:eastAsiaTheme="minorHAnsi" w:cs="Arial"/>
                <w:szCs w:val="24"/>
              </w:rPr>
            </w:pPr>
          </w:p>
        </w:tc>
        <w:tc>
          <w:tcPr>
            <w:tcW w:w="1325" w:type="pct"/>
          </w:tcPr>
          <w:p w14:paraId="719042AF" w14:textId="77777777" w:rsidR="00BA79B3" w:rsidRPr="00BA79B3" w:rsidRDefault="00BA79B3" w:rsidP="00BA79B3">
            <w:pPr>
              <w:spacing w:before="0" w:after="0" w:line="240" w:lineRule="auto"/>
              <w:rPr>
                <w:rFonts w:eastAsiaTheme="minorHAnsi" w:cs="Arial"/>
                <w:szCs w:val="24"/>
              </w:rPr>
            </w:pPr>
          </w:p>
        </w:tc>
      </w:tr>
      <w:tr w:rsidR="00BA79B3" w:rsidRPr="00BA79B3" w14:paraId="4C2177CD" w14:textId="77777777" w:rsidTr="0011087F">
        <w:tc>
          <w:tcPr>
            <w:tcW w:w="201" w:type="pct"/>
          </w:tcPr>
          <w:p w14:paraId="342EA76B" w14:textId="77777777" w:rsidR="00BA79B3" w:rsidRPr="00BA79B3" w:rsidRDefault="00BA79B3" w:rsidP="00BA79B3">
            <w:pPr>
              <w:spacing w:before="0" w:after="0" w:line="240" w:lineRule="auto"/>
              <w:rPr>
                <w:rFonts w:eastAsiaTheme="minorHAnsi" w:cs="Arial"/>
                <w:b/>
                <w:bCs/>
                <w:color w:val="7030A0"/>
                <w:szCs w:val="24"/>
              </w:rPr>
            </w:pPr>
            <w:r w:rsidRPr="00BA79B3">
              <w:rPr>
                <w:rFonts w:eastAsiaTheme="minorHAnsi" w:cs="Arial"/>
                <w:b/>
                <w:bCs/>
                <w:color w:val="7030A0"/>
                <w:szCs w:val="24"/>
              </w:rPr>
              <w:t>1d</w:t>
            </w:r>
          </w:p>
        </w:tc>
        <w:tc>
          <w:tcPr>
            <w:tcW w:w="2694" w:type="pct"/>
          </w:tcPr>
          <w:p w14:paraId="420CE60E" w14:textId="3001B5FF" w:rsidR="00BA79B3" w:rsidRPr="00BA79B3" w:rsidRDefault="00BA79B3" w:rsidP="0011087F">
            <w:pPr>
              <w:spacing w:before="0" w:after="0" w:line="240" w:lineRule="auto"/>
              <w:rPr>
                <w:rFonts w:eastAsiaTheme="minorHAnsi" w:cs="Arial"/>
                <w:szCs w:val="24"/>
              </w:rPr>
            </w:pPr>
            <w:r w:rsidRPr="00BA79B3">
              <w:rPr>
                <w:rFonts w:eastAsiaTheme="minorHAnsi" w:cs="Arial"/>
                <w:szCs w:val="24"/>
              </w:rPr>
              <w:t>Do all staff genuinely believe that all pupils can be successful in phonics, hence maintaining high expectations for all?</w:t>
            </w:r>
          </w:p>
        </w:tc>
        <w:tc>
          <w:tcPr>
            <w:tcW w:w="780" w:type="pct"/>
          </w:tcPr>
          <w:p w14:paraId="03E283C7" w14:textId="77777777" w:rsidR="00BA79B3" w:rsidRPr="00BA79B3" w:rsidRDefault="00BA79B3" w:rsidP="00BA79B3">
            <w:pPr>
              <w:spacing w:before="0" w:after="0" w:line="240" w:lineRule="auto"/>
              <w:rPr>
                <w:rFonts w:eastAsiaTheme="minorHAnsi" w:cs="Arial"/>
                <w:szCs w:val="24"/>
              </w:rPr>
            </w:pPr>
          </w:p>
        </w:tc>
        <w:tc>
          <w:tcPr>
            <w:tcW w:w="1325" w:type="pct"/>
          </w:tcPr>
          <w:p w14:paraId="23E610DB" w14:textId="77777777" w:rsidR="00BA79B3" w:rsidRPr="00BA79B3" w:rsidRDefault="00BA79B3" w:rsidP="00BA79B3">
            <w:pPr>
              <w:spacing w:before="0" w:after="0" w:line="240" w:lineRule="auto"/>
              <w:rPr>
                <w:rFonts w:eastAsiaTheme="minorHAnsi" w:cs="Arial"/>
                <w:szCs w:val="24"/>
              </w:rPr>
            </w:pPr>
          </w:p>
        </w:tc>
      </w:tr>
      <w:tr w:rsidR="00BA79B3" w:rsidRPr="00BA79B3" w14:paraId="1F74EDCB" w14:textId="77777777" w:rsidTr="0011087F">
        <w:tc>
          <w:tcPr>
            <w:tcW w:w="201" w:type="pct"/>
          </w:tcPr>
          <w:p w14:paraId="3AFDCFEF" w14:textId="77777777" w:rsidR="00BA79B3" w:rsidRPr="00BA79B3" w:rsidRDefault="00BA79B3" w:rsidP="00BA79B3">
            <w:pPr>
              <w:spacing w:before="0" w:after="0" w:line="240" w:lineRule="auto"/>
              <w:rPr>
                <w:rFonts w:eastAsiaTheme="minorHAnsi" w:cs="Arial"/>
                <w:b/>
                <w:bCs/>
                <w:color w:val="7030A0"/>
                <w:szCs w:val="24"/>
              </w:rPr>
            </w:pPr>
            <w:r w:rsidRPr="00BA79B3">
              <w:rPr>
                <w:rFonts w:eastAsiaTheme="minorHAnsi" w:cs="Arial"/>
                <w:b/>
                <w:bCs/>
                <w:color w:val="7030A0"/>
                <w:szCs w:val="24"/>
              </w:rPr>
              <w:t>1e</w:t>
            </w:r>
          </w:p>
        </w:tc>
        <w:tc>
          <w:tcPr>
            <w:tcW w:w="2694" w:type="pct"/>
          </w:tcPr>
          <w:p w14:paraId="59FF4ADC" w14:textId="2F6F9EB7" w:rsidR="00BA79B3" w:rsidRPr="00BA79B3" w:rsidRDefault="00BA79B3" w:rsidP="0011087F">
            <w:pPr>
              <w:spacing w:before="0" w:after="0" w:line="240" w:lineRule="auto"/>
              <w:rPr>
                <w:rFonts w:eastAsiaTheme="minorHAnsi" w:cs="Arial"/>
                <w:szCs w:val="24"/>
              </w:rPr>
            </w:pPr>
            <w:r w:rsidRPr="00BA79B3">
              <w:rPr>
                <w:rFonts w:eastAsiaTheme="minorHAnsi" w:cs="Arial"/>
                <w:szCs w:val="24"/>
              </w:rPr>
              <w:t>To what extent does the language that staff use ensure that labels do not limit learning? For example, do staff use the language of ‘attainment’ rather than describing pupils as ‘low ability’?</w:t>
            </w:r>
          </w:p>
        </w:tc>
        <w:tc>
          <w:tcPr>
            <w:tcW w:w="780" w:type="pct"/>
          </w:tcPr>
          <w:p w14:paraId="31E7B543" w14:textId="77777777" w:rsidR="00BA79B3" w:rsidRPr="00BA79B3" w:rsidRDefault="00BA79B3" w:rsidP="00BA79B3">
            <w:pPr>
              <w:spacing w:before="0" w:after="0" w:line="240" w:lineRule="auto"/>
              <w:rPr>
                <w:rFonts w:eastAsiaTheme="minorHAnsi" w:cs="Arial"/>
                <w:szCs w:val="24"/>
              </w:rPr>
            </w:pPr>
          </w:p>
        </w:tc>
        <w:tc>
          <w:tcPr>
            <w:tcW w:w="1325" w:type="pct"/>
          </w:tcPr>
          <w:p w14:paraId="21218EED" w14:textId="77777777" w:rsidR="00BA79B3" w:rsidRPr="00BA79B3" w:rsidRDefault="00BA79B3" w:rsidP="00BA79B3">
            <w:pPr>
              <w:spacing w:before="0" w:after="0" w:line="240" w:lineRule="auto"/>
              <w:rPr>
                <w:rFonts w:eastAsiaTheme="minorHAnsi" w:cs="Arial"/>
                <w:szCs w:val="24"/>
              </w:rPr>
            </w:pPr>
          </w:p>
        </w:tc>
      </w:tr>
      <w:tr w:rsidR="00BA79B3" w:rsidRPr="00BA79B3" w14:paraId="537C4E04" w14:textId="77777777" w:rsidTr="0011087F">
        <w:tc>
          <w:tcPr>
            <w:tcW w:w="201" w:type="pct"/>
          </w:tcPr>
          <w:p w14:paraId="63D35A76" w14:textId="77777777" w:rsidR="00BA79B3" w:rsidRPr="00BA79B3" w:rsidRDefault="00BA79B3" w:rsidP="00BA79B3">
            <w:pPr>
              <w:spacing w:before="0" w:after="0" w:line="240" w:lineRule="auto"/>
              <w:rPr>
                <w:rFonts w:eastAsiaTheme="minorHAnsi" w:cs="Arial"/>
                <w:b/>
                <w:bCs/>
                <w:color w:val="7030A0"/>
                <w:szCs w:val="24"/>
              </w:rPr>
            </w:pPr>
            <w:r w:rsidRPr="00BA79B3">
              <w:rPr>
                <w:rFonts w:eastAsiaTheme="minorHAnsi" w:cs="Arial"/>
                <w:b/>
                <w:bCs/>
                <w:color w:val="7030A0"/>
                <w:szCs w:val="24"/>
              </w:rPr>
              <w:t>1f</w:t>
            </w:r>
          </w:p>
        </w:tc>
        <w:tc>
          <w:tcPr>
            <w:tcW w:w="2694" w:type="pct"/>
          </w:tcPr>
          <w:p w14:paraId="1267CEAA" w14:textId="03704186" w:rsidR="00BA79B3" w:rsidRPr="00BA79B3" w:rsidRDefault="00BA79B3" w:rsidP="0011087F">
            <w:pPr>
              <w:spacing w:before="0" w:after="0" w:line="240" w:lineRule="auto"/>
              <w:rPr>
                <w:rFonts w:eastAsiaTheme="minorHAnsi" w:cs="Arial"/>
                <w:szCs w:val="24"/>
              </w:rPr>
            </w:pPr>
            <w:r w:rsidRPr="00BA79B3">
              <w:rPr>
                <w:rFonts w:eastAsiaTheme="minorHAnsi" w:cs="Arial"/>
                <w:szCs w:val="24"/>
              </w:rPr>
              <w:t>Do staff actively engage families with phonics learning?</w:t>
            </w:r>
          </w:p>
        </w:tc>
        <w:tc>
          <w:tcPr>
            <w:tcW w:w="780" w:type="pct"/>
          </w:tcPr>
          <w:p w14:paraId="33700961" w14:textId="77777777" w:rsidR="00BA79B3" w:rsidRPr="00BA79B3" w:rsidRDefault="00BA79B3" w:rsidP="00BA79B3">
            <w:pPr>
              <w:spacing w:before="0" w:after="0" w:line="240" w:lineRule="auto"/>
              <w:rPr>
                <w:rFonts w:eastAsiaTheme="minorHAnsi" w:cs="Arial"/>
                <w:szCs w:val="24"/>
              </w:rPr>
            </w:pPr>
          </w:p>
        </w:tc>
        <w:tc>
          <w:tcPr>
            <w:tcW w:w="1325" w:type="pct"/>
          </w:tcPr>
          <w:p w14:paraId="6C249BDD" w14:textId="77777777" w:rsidR="00BA79B3" w:rsidRPr="00BA79B3" w:rsidRDefault="00BA79B3" w:rsidP="00BA79B3">
            <w:pPr>
              <w:spacing w:before="0" w:after="0" w:line="240" w:lineRule="auto"/>
              <w:rPr>
                <w:rFonts w:eastAsiaTheme="minorHAnsi" w:cs="Arial"/>
                <w:szCs w:val="24"/>
              </w:rPr>
            </w:pPr>
          </w:p>
        </w:tc>
      </w:tr>
      <w:tr w:rsidR="00BA79B3" w:rsidRPr="00BA79B3" w14:paraId="3281B561" w14:textId="77777777" w:rsidTr="0011087F">
        <w:tc>
          <w:tcPr>
            <w:tcW w:w="201" w:type="pct"/>
          </w:tcPr>
          <w:p w14:paraId="62C9DC79" w14:textId="77777777" w:rsidR="00BA79B3" w:rsidRPr="00BA79B3" w:rsidRDefault="00BA79B3" w:rsidP="00BA79B3">
            <w:pPr>
              <w:spacing w:before="0" w:after="0" w:line="240" w:lineRule="auto"/>
              <w:rPr>
                <w:rFonts w:eastAsiaTheme="minorHAnsi" w:cs="Arial"/>
                <w:b/>
                <w:bCs/>
                <w:color w:val="7030A0"/>
                <w:szCs w:val="24"/>
              </w:rPr>
            </w:pPr>
            <w:r w:rsidRPr="00BA79B3">
              <w:rPr>
                <w:rFonts w:eastAsiaTheme="minorHAnsi" w:cs="Arial"/>
                <w:b/>
                <w:bCs/>
                <w:color w:val="7030A0"/>
                <w:szCs w:val="24"/>
              </w:rPr>
              <w:t>1g</w:t>
            </w:r>
          </w:p>
        </w:tc>
        <w:tc>
          <w:tcPr>
            <w:tcW w:w="2694" w:type="pct"/>
          </w:tcPr>
          <w:p w14:paraId="4C3EDBC5" w14:textId="70445759" w:rsidR="00BA79B3" w:rsidRPr="00BA79B3" w:rsidRDefault="00BA79B3" w:rsidP="0011087F">
            <w:pPr>
              <w:spacing w:before="0" w:after="0" w:line="240" w:lineRule="auto"/>
              <w:rPr>
                <w:rFonts w:eastAsiaTheme="minorHAnsi" w:cs="Arial"/>
                <w:szCs w:val="24"/>
              </w:rPr>
            </w:pPr>
            <w:r w:rsidRPr="00BA79B3">
              <w:rPr>
                <w:rFonts w:eastAsiaTheme="minorHAnsi" w:cs="Arial"/>
                <w:szCs w:val="24"/>
              </w:rPr>
              <w:t>To what extent are phonics resources and messages made easily accessible for parents and families?</w:t>
            </w:r>
          </w:p>
        </w:tc>
        <w:tc>
          <w:tcPr>
            <w:tcW w:w="780" w:type="pct"/>
          </w:tcPr>
          <w:p w14:paraId="2281F60D" w14:textId="77777777" w:rsidR="00BA79B3" w:rsidRPr="00BA79B3" w:rsidRDefault="00BA79B3" w:rsidP="00BA79B3">
            <w:pPr>
              <w:spacing w:before="0" w:after="0" w:line="240" w:lineRule="auto"/>
              <w:rPr>
                <w:rFonts w:eastAsiaTheme="minorHAnsi" w:cs="Arial"/>
                <w:szCs w:val="24"/>
              </w:rPr>
            </w:pPr>
          </w:p>
        </w:tc>
        <w:tc>
          <w:tcPr>
            <w:tcW w:w="1325" w:type="pct"/>
          </w:tcPr>
          <w:p w14:paraId="6EC91042" w14:textId="77777777" w:rsidR="00BA79B3" w:rsidRPr="00BA79B3" w:rsidRDefault="00BA79B3" w:rsidP="00BA79B3">
            <w:pPr>
              <w:spacing w:before="0" w:after="0" w:line="240" w:lineRule="auto"/>
              <w:rPr>
                <w:rFonts w:eastAsiaTheme="minorHAnsi" w:cs="Arial"/>
                <w:szCs w:val="24"/>
              </w:rPr>
            </w:pPr>
          </w:p>
        </w:tc>
      </w:tr>
      <w:tr w:rsidR="00BA79B3" w:rsidRPr="00BA79B3" w14:paraId="69BA3B56" w14:textId="77777777" w:rsidTr="0011087F">
        <w:trPr>
          <w:trHeight w:val="1590"/>
        </w:trPr>
        <w:tc>
          <w:tcPr>
            <w:tcW w:w="5000" w:type="pct"/>
            <w:gridSpan w:val="4"/>
          </w:tcPr>
          <w:p w14:paraId="1E0966D2" w14:textId="0D2C7396" w:rsidR="00BA79B3" w:rsidRPr="00BA79B3" w:rsidRDefault="00BA79B3" w:rsidP="00BA79B3">
            <w:pPr>
              <w:spacing w:before="0" w:after="0" w:line="240" w:lineRule="auto"/>
              <w:rPr>
                <w:rFonts w:eastAsiaTheme="minorHAnsi" w:cs="Arial"/>
                <w:b/>
                <w:bCs/>
                <w:szCs w:val="24"/>
              </w:rPr>
            </w:pPr>
            <w:r w:rsidRPr="00BA79B3">
              <w:rPr>
                <w:rFonts w:eastAsiaTheme="minorHAnsi" w:cs="Arial"/>
                <w:b/>
                <w:bCs/>
                <w:szCs w:val="24"/>
              </w:rPr>
              <w:t>Notes</w:t>
            </w:r>
          </w:p>
        </w:tc>
      </w:tr>
    </w:tbl>
    <w:p w14:paraId="7F03F735" w14:textId="77777777" w:rsidR="0011087F" w:rsidRDefault="0011087F">
      <w:r>
        <w:br w:type="page"/>
      </w:r>
    </w:p>
    <w:tbl>
      <w:tblPr>
        <w:tblStyle w:val="TableGrid"/>
        <w:tblW w:w="5000" w:type="pct"/>
        <w:tblLayout w:type="fixed"/>
        <w:tblCellMar>
          <w:top w:w="113" w:type="dxa"/>
          <w:bottom w:w="113" w:type="dxa"/>
        </w:tblCellMar>
        <w:tblLook w:val="0420" w:firstRow="1" w:lastRow="0" w:firstColumn="0" w:lastColumn="0" w:noHBand="0" w:noVBand="1"/>
      </w:tblPr>
      <w:tblGrid>
        <w:gridCol w:w="631"/>
        <w:gridCol w:w="8456"/>
        <w:gridCol w:w="2448"/>
        <w:gridCol w:w="4159"/>
      </w:tblGrid>
      <w:tr w:rsidR="00BA79B3" w:rsidRPr="00BA79B3" w14:paraId="644CFE76" w14:textId="77777777" w:rsidTr="0011087F">
        <w:trPr>
          <w:trHeight w:val="567"/>
        </w:trPr>
        <w:tc>
          <w:tcPr>
            <w:tcW w:w="2895" w:type="pct"/>
            <w:gridSpan w:val="2"/>
            <w:vAlign w:val="center"/>
          </w:tcPr>
          <w:p w14:paraId="28834329" w14:textId="5733F327" w:rsidR="00BA79B3" w:rsidRPr="00BA79B3" w:rsidRDefault="00BA79B3" w:rsidP="00DF1853">
            <w:pPr>
              <w:overflowPunct/>
              <w:autoSpaceDE/>
              <w:autoSpaceDN/>
              <w:adjustRightInd/>
              <w:spacing w:before="0" w:after="0" w:line="240" w:lineRule="auto"/>
              <w:textAlignment w:val="auto"/>
              <w:rPr>
                <w:rFonts w:eastAsiaTheme="minorHAnsi" w:cs="Arial"/>
                <w:b/>
                <w:bCs/>
                <w:sz w:val="32"/>
                <w:szCs w:val="32"/>
              </w:rPr>
            </w:pPr>
            <w:r w:rsidRPr="00BA79B3">
              <w:rPr>
                <w:rFonts w:eastAsiaTheme="minorHAnsi" w:cs="Arial"/>
                <w:b/>
                <w:bCs/>
                <w:color w:val="7030A0"/>
                <w:sz w:val="32"/>
                <w:szCs w:val="32"/>
              </w:rPr>
              <w:lastRenderedPageBreak/>
              <w:t>Leadership</w:t>
            </w:r>
          </w:p>
        </w:tc>
        <w:tc>
          <w:tcPr>
            <w:tcW w:w="780" w:type="pct"/>
            <w:vAlign w:val="center"/>
          </w:tcPr>
          <w:p w14:paraId="4EB44B78" w14:textId="77777777" w:rsidR="00BA79B3" w:rsidRPr="00BA79B3" w:rsidDel="005E585D" w:rsidRDefault="00BA79B3" w:rsidP="00DF1853">
            <w:pPr>
              <w:spacing w:before="0" w:after="0" w:line="240" w:lineRule="auto"/>
              <w:rPr>
                <w:rFonts w:eastAsia="Calibri" w:cs="Arial"/>
                <w:b/>
                <w:color w:val="00B050"/>
                <w:sz w:val="28"/>
                <w:szCs w:val="28"/>
              </w:rPr>
            </w:pPr>
            <w:r w:rsidRPr="00BA79B3">
              <w:rPr>
                <w:rFonts w:eastAsiaTheme="minorHAnsi" w:cs="Arial"/>
                <w:b/>
                <w:bCs/>
                <w:color w:val="00B050"/>
                <w:sz w:val="22"/>
              </w:rPr>
              <w:t xml:space="preserve">Strength/ </w:t>
            </w:r>
            <w:r w:rsidRPr="00BA79B3">
              <w:rPr>
                <w:rFonts w:eastAsiaTheme="minorHAnsi" w:cs="Arial"/>
                <w:b/>
                <w:bCs/>
                <w:color w:val="FF0000"/>
                <w:sz w:val="22"/>
              </w:rPr>
              <w:t>Priority?</w:t>
            </w:r>
          </w:p>
        </w:tc>
        <w:tc>
          <w:tcPr>
            <w:tcW w:w="1325" w:type="pct"/>
            <w:vAlign w:val="center"/>
          </w:tcPr>
          <w:p w14:paraId="75C010AF" w14:textId="77777777" w:rsidR="00BA79B3" w:rsidRPr="00BA79B3" w:rsidDel="005E585D" w:rsidRDefault="00BA79B3" w:rsidP="00DF1853">
            <w:pPr>
              <w:overflowPunct/>
              <w:autoSpaceDE/>
              <w:autoSpaceDN/>
              <w:adjustRightInd/>
              <w:spacing w:before="0" w:after="0" w:line="240" w:lineRule="auto"/>
              <w:textAlignment w:val="auto"/>
              <w:rPr>
                <w:rFonts w:asciiTheme="minorHAnsi" w:eastAsiaTheme="minorHAnsi" w:hAnsiTheme="minorHAnsi"/>
                <w:color w:val="00B050"/>
                <w:sz w:val="28"/>
                <w:szCs w:val="28"/>
              </w:rPr>
            </w:pPr>
            <w:r w:rsidRPr="00BA79B3">
              <w:rPr>
                <w:rFonts w:eastAsiaTheme="minorHAnsi" w:cs="Arial"/>
                <w:b/>
                <w:bCs/>
                <w:color w:val="7030A0"/>
                <w:szCs w:val="24"/>
              </w:rPr>
              <w:t>Responses and Reflections</w:t>
            </w:r>
          </w:p>
        </w:tc>
      </w:tr>
      <w:tr w:rsidR="00BA79B3" w:rsidRPr="00BA79B3" w14:paraId="250EB581" w14:textId="77777777" w:rsidTr="0011087F">
        <w:tc>
          <w:tcPr>
            <w:tcW w:w="201" w:type="pct"/>
          </w:tcPr>
          <w:p w14:paraId="78CADC7D"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2a</w:t>
            </w:r>
          </w:p>
        </w:tc>
        <w:tc>
          <w:tcPr>
            <w:tcW w:w="2694" w:type="pct"/>
          </w:tcPr>
          <w:p w14:paraId="6C539604" w14:textId="722BD7B0" w:rsidR="00BA79B3" w:rsidRPr="00BA79B3" w:rsidRDefault="00BA79B3" w:rsidP="00BA79B3">
            <w:pPr>
              <w:spacing w:before="0" w:after="0" w:line="240" w:lineRule="auto"/>
              <w:rPr>
                <w:rFonts w:eastAsia="Calibri" w:cs="Arial"/>
                <w:szCs w:val="24"/>
              </w:rPr>
            </w:pPr>
            <w:r w:rsidRPr="00BA79B3">
              <w:rPr>
                <w:rFonts w:eastAsia="Calibri" w:cs="Arial"/>
                <w:szCs w:val="24"/>
              </w:rPr>
              <w:t>To what extent does your leadership structure ensure that phonics is led effectively?</w:t>
            </w:r>
          </w:p>
        </w:tc>
        <w:tc>
          <w:tcPr>
            <w:tcW w:w="780" w:type="pct"/>
          </w:tcPr>
          <w:p w14:paraId="5DAF122F" w14:textId="77777777" w:rsidR="00BA79B3" w:rsidRPr="00BA79B3" w:rsidRDefault="00BA79B3" w:rsidP="00BA79B3">
            <w:pPr>
              <w:spacing w:before="0" w:after="0" w:line="240" w:lineRule="auto"/>
              <w:rPr>
                <w:rFonts w:eastAsia="Calibri" w:cs="Arial"/>
                <w:szCs w:val="24"/>
              </w:rPr>
            </w:pPr>
          </w:p>
        </w:tc>
        <w:tc>
          <w:tcPr>
            <w:tcW w:w="1325" w:type="pct"/>
          </w:tcPr>
          <w:p w14:paraId="2059834C" w14:textId="77777777" w:rsidR="00BA79B3" w:rsidRPr="00BA79B3" w:rsidRDefault="00BA79B3" w:rsidP="00BA79B3">
            <w:pPr>
              <w:spacing w:before="0" w:after="0" w:line="240" w:lineRule="auto"/>
              <w:rPr>
                <w:rFonts w:eastAsia="Calibri" w:cs="Arial"/>
                <w:szCs w:val="24"/>
              </w:rPr>
            </w:pPr>
          </w:p>
        </w:tc>
      </w:tr>
      <w:tr w:rsidR="00BA79B3" w:rsidRPr="00BA79B3" w14:paraId="4A2837AF" w14:textId="77777777" w:rsidTr="0011087F">
        <w:tc>
          <w:tcPr>
            <w:tcW w:w="201" w:type="pct"/>
          </w:tcPr>
          <w:p w14:paraId="4055E6DC"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2b</w:t>
            </w:r>
          </w:p>
        </w:tc>
        <w:tc>
          <w:tcPr>
            <w:tcW w:w="2694" w:type="pct"/>
          </w:tcPr>
          <w:p w14:paraId="521CD61A" w14:textId="0F60394C" w:rsidR="00BA79B3" w:rsidRPr="00BA79B3" w:rsidRDefault="00BA79B3" w:rsidP="00BA79B3">
            <w:pPr>
              <w:spacing w:before="0" w:after="0" w:line="240" w:lineRule="auto"/>
              <w:rPr>
                <w:rFonts w:eastAsia="Calibri" w:cs="Arial"/>
                <w:szCs w:val="24"/>
              </w:rPr>
            </w:pPr>
            <w:r w:rsidRPr="00BA79B3">
              <w:rPr>
                <w:rFonts w:eastAsia="Calibri" w:cs="Arial"/>
                <w:szCs w:val="24"/>
              </w:rPr>
              <w:t xml:space="preserve">Are </w:t>
            </w:r>
            <w:proofErr w:type="gramStart"/>
            <w:r w:rsidRPr="00BA79B3">
              <w:rPr>
                <w:rFonts w:eastAsia="Calibri" w:cs="Arial"/>
                <w:szCs w:val="24"/>
              </w:rPr>
              <w:t>leaders</w:t>
            </w:r>
            <w:proofErr w:type="gramEnd"/>
            <w:r w:rsidRPr="00BA79B3">
              <w:rPr>
                <w:rFonts w:eastAsia="Calibri" w:cs="Arial"/>
                <w:szCs w:val="24"/>
              </w:rPr>
              <w:t xml:space="preserve"> experts in the phonics programme and able to model best-practice?</w:t>
            </w:r>
          </w:p>
        </w:tc>
        <w:tc>
          <w:tcPr>
            <w:tcW w:w="780" w:type="pct"/>
          </w:tcPr>
          <w:p w14:paraId="374E9231" w14:textId="77777777" w:rsidR="00BA79B3" w:rsidRPr="00BA79B3" w:rsidRDefault="00BA79B3" w:rsidP="00BA79B3">
            <w:pPr>
              <w:spacing w:before="0" w:after="0" w:line="240" w:lineRule="auto"/>
              <w:rPr>
                <w:rFonts w:eastAsia="Calibri" w:cs="Arial"/>
                <w:szCs w:val="24"/>
              </w:rPr>
            </w:pPr>
          </w:p>
        </w:tc>
        <w:tc>
          <w:tcPr>
            <w:tcW w:w="1325" w:type="pct"/>
          </w:tcPr>
          <w:p w14:paraId="5C4B271C" w14:textId="77777777" w:rsidR="00BA79B3" w:rsidRPr="00BA79B3" w:rsidRDefault="00BA79B3" w:rsidP="00BA79B3">
            <w:pPr>
              <w:spacing w:before="0" w:after="0" w:line="240" w:lineRule="auto"/>
              <w:rPr>
                <w:rFonts w:eastAsia="Calibri" w:cs="Arial"/>
                <w:szCs w:val="24"/>
              </w:rPr>
            </w:pPr>
          </w:p>
        </w:tc>
      </w:tr>
      <w:tr w:rsidR="00BA79B3" w:rsidRPr="00BA79B3" w14:paraId="62BC98ED" w14:textId="77777777" w:rsidTr="0011087F">
        <w:tc>
          <w:tcPr>
            <w:tcW w:w="201" w:type="pct"/>
          </w:tcPr>
          <w:p w14:paraId="03ED1E9A" w14:textId="77777777" w:rsidR="00BA79B3" w:rsidRPr="00BA79B3" w:rsidRDefault="00BA79B3" w:rsidP="00BA79B3">
            <w:pPr>
              <w:spacing w:before="0" w:after="0" w:line="240" w:lineRule="auto"/>
              <w:rPr>
                <w:rFonts w:eastAsiaTheme="minorHAnsi" w:cs="Arial"/>
                <w:b/>
                <w:bCs/>
                <w:color w:val="7030A0"/>
                <w:szCs w:val="24"/>
              </w:rPr>
            </w:pPr>
            <w:r w:rsidRPr="00BA79B3">
              <w:rPr>
                <w:rFonts w:eastAsiaTheme="minorHAnsi" w:cs="Arial"/>
                <w:b/>
                <w:bCs/>
                <w:color w:val="7030A0"/>
                <w:szCs w:val="24"/>
              </w:rPr>
              <w:t>2c</w:t>
            </w:r>
          </w:p>
        </w:tc>
        <w:tc>
          <w:tcPr>
            <w:tcW w:w="2694" w:type="pct"/>
          </w:tcPr>
          <w:p w14:paraId="4D18787C" w14:textId="1DA0D9AF" w:rsidR="00BA79B3" w:rsidRPr="00BA79B3" w:rsidRDefault="00BA79B3" w:rsidP="00BA79B3">
            <w:pPr>
              <w:spacing w:before="0" w:after="0" w:line="240" w:lineRule="auto"/>
              <w:rPr>
                <w:rFonts w:eastAsiaTheme="minorHAnsi" w:cs="Arial"/>
                <w:szCs w:val="24"/>
              </w:rPr>
            </w:pPr>
            <w:r w:rsidRPr="00BA79B3">
              <w:rPr>
                <w:rFonts w:eastAsia="Calibri" w:cs="Arial"/>
                <w:szCs w:val="24"/>
              </w:rPr>
              <w:t>Is the impact of phonics teaching on pupils’ learning effectively monitored and evaluated on a regular basis?</w:t>
            </w:r>
          </w:p>
        </w:tc>
        <w:tc>
          <w:tcPr>
            <w:tcW w:w="780" w:type="pct"/>
          </w:tcPr>
          <w:p w14:paraId="3ED2FF78" w14:textId="77777777" w:rsidR="00BA79B3" w:rsidRPr="00BA79B3" w:rsidRDefault="00BA79B3" w:rsidP="00BA79B3">
            <w:pPr>
              <w:spacing w:before="0" w:after="0" w:line="240" w:lineRule="auto"/>
              <w:rPr>
                <w:rFonts w:eastAsia="Calibri" w:cs="Arial"/>
                <w:szCs w:val="24"/>
              </w:rPr>
            </w:pPr>
          </w:p>
        </w:tc>
        <w:tc>
          <w:tcPr>
            <w:tcW w:w="1325" w:type="pct"/>
          </w:tcPr>
          <w:p w14:paraId="3F9F70F1" w14:textId="77777777" w:rsidR="00BA79B3" w:rsidRPr="00BA79B3" w:rsidRDefault="00BA79B3" w:rsidP="00BA79B3">
            <w:pPr>
              <w:spacing w:before="0" w:after="0" w:line="240" w:lineRule="auto"/>
              <w:rPr>
                <w:rFonts w:eastAsia="Calibri" w:cs="Arial"/>
                <w:szCs w:val="24"/>
              </w:rPr>
            </w:pPr>
          </w:p>
        </w:tc>
      </w:tr>
      <w:tr w:rsidR="00BA79B3" w:rsidRPr="00BA79B3" w14:paraId="748FC333" w14:textId="77777777" w:rsidTr="0011087F">
        <w:tc>
          <w:tcPr>
            <w:tcW w:w="201" w:type="pct"/>
          </w:tcPr>
          <w:p w14:paraId="7843B1F5" w14:textId="77777777" w:rsidR="00BA79B3" w:rsidRPr="00BA79B3" w:rsidRDefault="00BA79B3" w:rsidP="00BA79B3">
            <w:pPr>
              <w:spacing w:before="0" w:after="0" w:line="240" w:lineRule="auto"/>
              <w:rPr>
                <w:rFonts w:eastAsiaTheme="minorHAnsi" w:cs="Arial"/>
                <w:b/>
                <w:bCs/>
                <w:color w:val="7030A0"/>
                <w:szCs w:val="24"/>
              </w:rPr>
            </w:pPr>
            <w:r w:rsidRPr="00BA79B3">
              <w:rPr>
                <w:rFonts w:eastAsiaTheme="minorHAnsi" w:cs="Arial"/>
                <w:b/>
                <w:bCs/>
                <w:color w:val="7030A0"/>
                <w:szCs w:val="24"/>
              </w:rPr>
              <w:t>2d</w:t>
            </w:r>
          </w:p>
        </w:tc>
        <w:tc>
          <w:tcPr>
            <w:tcW w:w="2694" w:type="pct"/>
          </w:tcPr>
          <w:p w14:paraId="5186296B" w14:textId="6CB8DB94" w:rsidR="00BA79B3" w:rsidRPr="00BA79B3" w:rsidRDefault="00BA79B3" w:rsidP="0011087F">
            <w:pPr>
              <w:spacing w:before="0" w:after="0" w:line="240" w:lineRule="auto"/>
              <w:rPr>
                <w:rFonts w:eastAsia="Calibri" w:cs="Arial"/>
                <w:szCs w:val="24"/>
              </w:rPr>
            </w:pPr>
            <w:r w:rsidRPr="00BA79B3">
              <w:rPr>
                <w:rFonts w:eastAsia="Calibri" w:cs="Arial"/>
                <w:szCs w:val="24"/>
              </w:rPr>
              <w:t xml:space="preserve">To what extent do leaders respond to findings </w:t>
            </w:r>
            <w:proofErr w:type="gramStart"/>
            <w:r w:rsidRPr="00BA79B3">
              <w:rPr>
                <w:rFonts w:eastAsia="Calibri" w:cs="Arial"/>
                <w:szCs w:val="24"/>
              </w:rPr>
              <w:t>in order to</w:t>
            </w:r>
            <w:proofErr w:type="gramEnd"/>
            <w:r w:rsidRPr="00BA79B3">
              <w:rPr>
                <w:rFonts w:eastAsia="Calibri" w:cs="Arial"/>
                <w:szCs w:val="24"/>
              </w:rPr>
              <w:t xml:space="preserve"> support staff with improving the teaching of phonics? Is this ongoing?</w:t>
            </w:r>
          </w:p>
        </w:tc>
        <w:tc>
          <w:tcPr>
            <w:tcW w:w="780" w:type="pct"/>
          </w:tcPr>
          <w:p w14:paraId="22EFD520" w14:textId="77777777" w:rsidR="00BA79B3" w:rsidRPr="00BA79B3" w:rsidRDefault="00BA79B3" w:rsidP="00BA79B3">
            <w:pPr>
              <w:spacing w:before="0" w:after="0" w:line="240" w:lineRule="auto"/>
              <w:rPr>
                <w:rFonts w:eastAsia="Calibri" w:cs="Arial"/>
                <w:szCs w:val="24"/>
              </w:rPr>
            </w:pPr>
          </w:p>
        </w:tc>
        <w:tc>
          <w:tcPr>
            <w:tcW w:w="1325" w:type="pct"/>
          </w:tcPr>
          <w:p w14:paraId="65CFEBA3" w14:textId="77777777" w:rsidR="00BA79B3" w:rsidRPr="00BA79B3" w:rsidRDefault="00BA79B3" w:rsidP="00BA79B3">
            <w:pPr>
              <w:spacing w:before="0" w:after="0" w:line="240" w:lineRule="auto"/>
              <w:rPr>
                <w:rFonts w:eastAsia="Calibri" w:cs="Arial"/>
                <w:szCs w:val="24"/>
              </w:rPr>
            </w:pPr>
          </w:p>
        </w:tc>
      </w:tr>
      <w:tr w:rsidR="00BA79B3" w:rsidRPr="00BA79B3" w14:paraId="3F347311" w14:textId="77777777" w:rsidTr="0011087F">
        <w:tc>
          <w:tcPr>
            <w:tcW w:w="201" w:type="pct"/>
          </w:tcPr>
          <w:p w14:paraId="4A406673"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2e</w:t>
            </w:r>
          </w:p>
        </w:tc>
        <w:tc>
          <w:tcPr>
            <w:tcW w:w="2694" w:type="pct"/>
          </w:tcPr>
          <w:p w14:paraId="5F39289E" w14:textId="6EED65D4" w:rsidR="00BA79B3" w:rsidRPr="00BA79B3" w:rsidRDefault="00BA79B3" w:rsidP="0011087F">
            <w:pPr>
              <w:spacing w:before="0" w:after="0" w:line="240" w:lineRule="auto"/>
              <w:rPr>
                <w:rFonts w:eastAsiaTheme="minorHAnsi" w:cs="Arial"/>
                <w:szCs w:val="24"/>
              </w:rPr>
            </w:pPr>
            <w:r w:rsidRPr="00BA79B3">
              <w:rPr>
                <w:rFonts w:eastAsia="Calibri" w:cs="Arial"/>
                <w:szCs w:val="24"/>
              </w:rPr>
              <w:t>To what extent do leaders adapt response, utilising approaches such as peer observations, team teaching, modelling, coaching etc?</w:t>
            </w:r>
          </w:p>
        </w:tc>
        <w:tc>
          <w:tcPr>
            <w:tcW w:w="780" w:type="pct"/>
          </w:tcPr>
          <w:p w14:paraId="2ED82E8F" w14:textId="77777777" w:rsidR="00BA79B3" w:rsidRPr="00BA79B3" w:rsidRDefault="00BA79B3" w:rsidP="00BA79B3">
            <w:pPr>
              <w:spacing w:before="0" w:after="0" w:line="240" w:lineRule="auto"/>
              <w:rPr>
                <w:rFonts w:eastAsia="Calibri" w:cs="Arial"/>
                <w:szCs w:val="24"/>
              </w:rPr>
            </w:pPr>
          </w:p>
        </w:tc>
        <w:tc>
          <w:tcPr>
            <w:tcW w:w="1325" w:type="pct"/>
          </w:tcPr>
          <w:p w14:paraId="367EF2C6" w14:textId="77777777" w:rsidR="00BA79B3" w:rsidRPr="00BA79B3" w:rsidRDefault="00BA79B3" w:rsidP="00BA79B3">
            <w:pPr>
              <w:spacing w:before="0" w:after="0" w:line="240" w:lineRule="auto"/>
              <w:rPr>
                <w:rFonts w:eastAsia="Calibri" w:cs="Arial"/>
                <w:szCs w:val="24"/>
              </w:rPr>
            </w:pPr>
          </w:p>
        </w:tc>
      </w:tr>
      <w:tr w:rsidR="00BA79B3" w:rsidRPr="00BA79B3" w14:paraId="51759A57" w14:textId="77777777" w:rsidTr="0011087F">
        <w:tc>
          <w:tcPr>
            <w:tcW w:w="201" w:type="pct"/>
          </w:tcPr>
          <w:p w14:paraId="5A2F248C"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2f</w:t>
            </w:r>
          </w:p>
        </w:tc>
        <w:tc>
          <w:tcPr>
            <w:tcW w:w="2694" w:type="pct"/>
          </w:tcPr>
          <w:p w14:paraId="5D99F2BD" w14:textId="77777777" w:rsidR="00BA79B3" w:rsidRPr="00BA79B3" w:rsidRDefault="00BA79B3" w:rsidP="00BA79B3">
            <w:pPr>
              <w:spacing w:before="0" w:after="0" w:line="240" w:lineRule="auto"/>
              <w:rPr>
                <w:rFonts w:eastAsia="Calibri" w:cs="Arial"/>
                <w:szCs w:val="24"/>
              </w:rPr>
            </w:pPr>
            <w:r w:rsidRPr="00BA79B3">
              <w:rPr>
                <w:rFonts w:eastAsia="Calibri" w:cs="Arial"/>
                <w:szCs w:val="24"/>
              </w:rPr>
              <w:t xml:space="preserve">Do leaders have oversite of (or are they directly involved in) the assessment process, ensuring assessment is regular, timely and accurate? </w:t>
            </w:r>
          </w:p>
        </w:tc>
        <w:tc>
          <w:tcPr>
            <w:tcW w:w="780" w:type="pct"/>
          </w:tcPr>
          <w:p w14:paraId="76021B5E" w14:textId="77777777" w:rsidR="00BA79B3" w:rsidRPr="00BA79B3" w:rsidRDefault="00BA79B3" w:rsidP="00BA79B3">
            <w:pPr>
              <w:spacing w:before="0" w:after="0" w:line="240" w:lineRule="auto"/>
              <w:rPr>
                <w:rFonts w:eastAsia="Calibri" w:cs="Arial"/>
                <w:szCs w:val="24"/>
              </w:rPr>
            </w:pPr>
          </w:p>
        </w:tc>
        <w:tc>
          <w:tcPr>
            <w:tcW w:w="1325" w:type="pct"/>
          </w:tcPr>
          <w:p w14:paraId="49E0D5C4" w14:textId="77777777" w:rsidR="00BA79B3" w:rsidRPr="00BA79B3" w:rsidRDefault="00BA79B3" w:rsidP="00BA79B3">
            <w:pPr>
              <w:spacing w:before="0" w:after="0" w:line="240" w:lineRule="auto"/>
              <w:rPr>
                <w:rFonts w:eastAsia="Calibri" w:cs="Arial"/>
                <w:szCs w:val="24"/>
              </w:rPr>
            </w:pPr>
          </w:p>
        </w:tc>
      </w:tr>
      <w:tr w:rsidR="00BA79B3" w:rsidRPr="00BA79B3" w14:paraId="658203F0" w14:textId="77777777" w:rsidTr="0011087F">
        <w:tc>
          <w:tcPr>
            <w:tcW w:w="201" w:type="pct"/>
          </w:tcPr>
          <w:p w14:paraId="27AEE927"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2g</w:t>
            </w:r>
          </w:p>
        </w:tc>
        <w:tc>
          <w:tcPr>
            <w:tcW w:w="2694" w:type="pct"/>
          </w:tcPr>
          <w:p w14:paraId="561416A0" w14:textId="23C4D58F" w:rsidR="00BA79B3" w:rsidRPr="00BA79B3" w:rsidRDefault="00BA79B3" w:rsidP="0011087F">
            <w:pPr>
              <w:spacing w:before="0" w:after="0" w:line="240" w:lineRule="auto"/>
              <w:rPr>
                <w:rFonts w:eastAsia="Calibri" w:cs="Arial"/>
                <w:szCs w:val="24"/>
              </w:rPr>
            </w:pPr>
            <w:r w:rsidRPr="00BA79B3">
              <w:rPr>
                <w:rFonts w:eastAsia="Calibri" w:cs="Arial"/>
                <w:szCs w:val="24"/>
              </w:rPr>
              <w:t>Is analysis forensic, ensuring that pupils with gaps are the focus?</w:t>
            </w:r>
          </w:p>
        </w:tc>
        <w:tc>
          <w:tcPr>
            <w:tcW w:w="780" w:type="pct"/>
          </w:tcPr>
          <w:p w14:paraId="5BB4DC27" w14:textId="77777777" w:rsidR="00BA79B3" w:rsidRPr="00BA79B3" w:rsidRDefault="00BA79B3" w:rsidP="00BA79B3">
            <w:pPr>
              <w:spacing w:before="0" w:after="0" w:line="240" w:lineRule="auto"/>
              <w:rPr>
                <w:rFonts w:eastAsia="Calibri" w:cs="Arial"/>
                <w:szCs w:val="24"/>
              </w:rPr>
            </w:pPr>
          </w:p>
        </w:tc>
        <w:tc>
          <w:tcPr>
            <w:tcW w:w="1325" w:type="pct"/>
          </w:tcPr>
          <w:p w14:paraId="446EB0D0" w14:textId="77777777" w:rsidR="00BA79B3" w:rsidRPr="00BA79B3" w:rsidRDefault="00BA79B3" w:rsidP="00BA79B3">
            <w:pPr>
              <w:spacing w:before="0" w:after="0" w:line="240" w:lineRule="auto"/>
              <w:rPr>
                <w:rFonts w:eastAsia="Calibri" w:cs="Arial"/>
                <w:szCs w:val="24"/>
              </w:rPr>
            </w:pPr>
          </w:p>
        </w:tc>
      </w:tr>
      <w:tr w:rsidR="00BA79B3" w:rsidRPr="00BA79B3" w14:paraId="05272D25" w14:textId="77777777" w:rsidTr="0011087F">
        <w:tc>
          <w:tcPr>
            <w:tcW w:w="201" w:type="pct"/>
          </w:tcPr>
          <w:p w14:paraId="47DDE900"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2h</w:t>
            </w:r>
          </w:p>
        </w:tc>
        <w:tc>
          <w:tcPr>
            <w:tcW w:w="2694" w:type="pct"/>
          </w:tcPr>
          <w:p w14:paraId="712945F2" w14:textId="073092A7" w:rsidR="00BA79B3" w:rsidRPr="00BA79B3" w:rsidRDefault="00BA79B3" w:rsidP="00BA79B3">
            <w:pPr>
              <w:spacing w:before="0" w:after="0" w:line="259" w:lineRule="auto"/>
              <w:rPr>
                <w:rFonts w:eastAsiaTheme="minorHAnsi" w:cs="Arial"/>
                <w:szCs w:val="24"/>
              </w:rPr>
            </w:pPr>
            <w:r w:rsidRPr="00BA79B3">
              <w:rPr>
                <w:rFonts w:eastAsia="Calibri" w:cs="Arial"/>
                <w:szCs w:val="24"/>
              </w:rPr>
              <w:t xml:space="preserve">Is there </w:t>
            </w:r>
            <w:r w:rsidRPr="00BA79B3">
              <w:rPr>
                <w:rFonts w:eastAsiaTheme="minorHAnsi" w:cs="Arial"/>
                <w:szCs w:val="24"/>
              </w:rPr>
              <w:t>consistency and familiarity in the use of resources across the school?</w:t>
            </w:r>
          </w:p>
        </w:tc>
        <w:tc>
          <w:tcPr>
            <w:tcW w:w="780" w:type="pct"/>
          </w:tcPr>
          <w:p w14:paraId="576D4E5F" w14:textId="77777777" w:rsidR="00BA79B3" w:rsidRPr="00BA79B3" w:rsidRDefault="00BA79B3" w:rsidP="00BA79B3">
            <w:pPr>
              <w:spacing w:before="0" w:after="0" w:line="240" w:lineRule="auto"/>
              <w:rPr>
                <w:rFonts w:eastAsia="Calibri" w:cs="Arial"/>
                <w:szCs w:val="24"/>
              </w:rPr>
            </w:pPr>
          </w:p>
        </w:tc>
        <w:tc>
          <w:tcPr>
            <w:tcW w:w="1325" w:type="pct"/>
          </w:tcPr>
          <w:p w14:paraId="17647D4A" w14:textId="77777777" w:rsidR="00BA79B3" w:rsidRPr="00BA79B3" w:rsidRDefault="00BA79B3" w:rsidP="00BA79B3">
            <w:pPr>
              <w:spacing w:before="0" w:after="0" w:line="240" w:lineRule="auto"/>
              <w:rPr>
                <w:rFonts w:eastAsia="Calibri" w:cs="Arial"/>
                <w:szCs w:val="24"/>
              </w:rPr>
            </w:pPr>
          </w:p>
        </w:tc>
      </w:tr>
      <w:tr w:rsidR="00BA79B3" w:rsidRPr="00BA79B3" w14:paraId="1D737F6A" w14:textId="77777777" w:rsidTr="0011087F">
        <w:tc>
          <w:tcPr>
            <w:tcW w:w="201" w:type="pct"/>
          </w:tcPr>
          <w:p w14:paraId="4AFB8CD4"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2i</w:t>
            </w:r>
          </w:p>
        </w:tc>
        <w:tc>
          <w:tcPr>
            <w:tcW w:w="2694" w:type="pct"/>
          </w:tcPr>
          <w:p w14:paraId="23271B92" w14:textId="25C64F55" w:rsidR="00BA79B3" w:rsidRPr="00BA79B3" w:rsidRDefault="00BA79B3" w:rsidP="0011087F">
            <w:pPr>
              <w:spacing w:before="0" w:after="0" w:line="240" w:lineRule="auto"/>
              <w:rPr>
                <w:rFonts w:eastAsia="Calibri" w:cs="Arial"/>
                <w:szCs w:val="24"/>
              </w:rPr>
            </w:pPr>
            <w:r w:rsidRPr="00BA79B3">
              <w:rPr>
                <w:rFonts w:eastAsia="Calibri" w:cs="Arial"/>
                <w:szCs w:val="24"/>
              </w:rPr>
              <w:t>Do leaders carefully consider pupil grouping and the staffing of these groups?</w:t>
            </w:r>
          </w:p>
        </w:tc>
        <w:tc>
          <w:tcPr>
            <w:tcW w:w="780" w:type="pct"/>
          </w:tcPr>
          <w:p w14:paraId="2E596D2F" w14:textId="77777777" w:rsidR="00BA79B3" w:rsidRPr="00BA79B3" w:rsidRDefault="00BA79B3" w:rsidP="00BA79B3">
            <w:pPr>
              <w:spacing w:before="0" w:after="0" w:line="240" w:lineRule="auto"/>
              <w:rPr>
                <w:rFonts w:eastAsia="Calibri" w:cs="Arial"/>
                <w:szCs w:val="24"/>
              </w:rPr>
            </w:pPr>
          </w:p>
        </w:tc>
        <w:tc>
          <w:tcPr>
            <w:tcW w:w="1325" w:type="pct"/>
          </w:tcPr>
          <w:p w14:paraId="37BE5FF1" w14:textId="77777777" w:rsidR="00BA79B3" w:rsidRPr="00BA79B3" w:rsidRDefault="00BA79B3" w:rsidP="00BA79B3">
            <w:pPr>
              <w:spacing w:before="0" w:after="0" w:line="240" w:lineRule="auto"/>
              <w:rPr>
                <w:rFonts w:eastAsia="Calibri" w:cs="Arial"/>
                <w:szCs w:val="24"/>
              </w:rPr>
            </w:pPr>
          </w:p>
        </w:tc>
      </w:tr>
      <w:tr w:rsidR="00BA79B3" w:rsidRPr="00BA79B3" w14:paraId="75E13650" w14:textId="77777777" w:rsidTr="0011087F">
        <w:trPr>
          <w:trHeight w:val="1385"/>
        </w:trPr>
        <w:tc>
          <w:tcPr>
            <w:tcW w:w="5000" w:type="pct"/>
            <w:gridSpan w:val="4"/>
          </w:tcPr>
          <w:p w14:paraId="72EBB755" w14:textId="77777777" w:rsidR="00BA79B3" w:rsidRPr="00BA79B3" w:rsidRDefault="00BA79B3" w:rsidP="00BA79B3">
            <w:pPr>
              <w:spacing w:before="0" w:after="0" w:line="240" w:lineRule="auto"/>
              <w:rPr>
                <w:rFonts w:eastAsia="Calibri" w:cs="Arial"/>
                <w:b/>
                <w:bCs/>
                <w:color w:val="000000" w:themeColor="text1"/>
                <w:szCs w:val="24"/>
              </w:rPr>
            </w:pPr>
            <w:r w:rsidRPr="00BA79B3">
              <w:rPr>
                <w:rFonts w:eastAsia="Calibri" w:cs="Arial"/>
                <w:b/>
                <w:bCs/>
                <w:color w:val="000000" w:themeColor="text1"/>
                <w:szCs w:val="24"/>
              </w:rPr>
              <w:t>Notes</w:t>
            </w:r>
          </w:p>
          <w:p w14:paraId="57E53010" w14:textId="77777777" w:rsidR="00BA79B3" w:rsidRPr="00BA79B3" w:rsidRDefault="00BA79B3" w:rsidP="00BA79B3">
            <w:pPr>
              <w:spacing w:before="0" w:after="0" w:line="240" w:lineRule="auto"/>
              <w:rPr>
                <w:rFonts w:eastAsia="Calibri" w:cs="Arial"/>
                <w:b/>
                <w:bCs/>
                <w:color w:val="000000" w:themeColor="text1"/>
                <w:szCs w:val="24"/>
              </w:rPr>
            </w:pPr>
          </w:p>
          <w:p w14:paraId="0E71BD24" w14:textId="77777777" w:rsidR="00BA79B3" w:rsidRPr="00BA79B3" w:rsidRDefault="00BA79B3" w:rsidP="00BA79B3">
            <w:pPr>
              <w:spacing w:before="0" w:after="0" w:line="240" w:lineRule="auto"/>
              <w:rPr>
                <w:rFonts w:eastAsia="Calibri" w:cs="Arial"/>
                <w:b/>
                <w:bCs/>
                <w:color w:val="000000" w:themeColor="text1"/>
                <w:szCs w:val="24"/>
              </w:rPr>
            </w:pPr>
          </w:p>
          <w:p w14:paraId="3C71D410" w14:textId="77777777" w:rsidR="00BA79B3" w:rsidRPr="00BA79B3" w:rsidRDefault="00BA79B3" w:rsidP="00BA79B3">
            <w:pPr>
              <w:spacing w:before="0" w:after="0" w:line="240" w:lineRule="auto"/>
              <w:rPr>
                <w:rFonts w:eastAsia="Calibri" w:cs="Arial"/>
                <w:szCs w:val="24"/>
              </w:rPr>
            </w:pPr>
          </w:p>
        </w:tc>
      </w:tr>
    </w:tbl>
    <w:p w14:paraId="4D58AE75" w14:textId="77777777" w:rsidR="00DF1853" w:rsidRDefault="00DF1853">
      <w:r>
        <w:br w:type="page"/>
      </w:r>
    </w:p>
    <w:tbl>
      <w:tblPr>
        <w:tblStyle w:val="TableGrid"/>
        <w:tblW w:w="5000" w:type="pct"/>
        <w:tblLayout w:type="fixed"/>
        <w:tblCellMar>
          <w:top w:w="113" w:type="dxa"/>
          <w:bottom w:w="113" w:type="dxa"/>
        </w:tblCellMar>
        <w:tblLook w:val="0420" w:firstRow="1" w:lastRow="0" w:firstColumn="0" w:lastColumn="0" w:noHBand="0" w:noVBand="1"/>
      </w:tblPr>
      <w:tblGrid>
        <w:gridCol w:w="631"/>
        <w:gridCol w:w="8456"/>
        <w:gridCol w:w="2448"/>
        <w:gridCol w:w="4159"/>
      </w:tblGrid>
      <w:tr w:rsidR="00BA79B3" w:rsidRPr="00BA79B3" w14:paraId="77FDB556" w14:textId="77777777" w:rsidTr="0011087F">
        <w:trPr>
          <w:trHeight w:val="567"/>
        </w:trPr>
        <w:tc>
          <w:tcPr>
            <w:tcW w:w="2895" w:type="pct"/>
            <w:gridSpan w:val="2"/>
            <w:vAlign w:val="center"/>
          </w:tcPr>
          <w:p w14:paraId="42485575" w14:textId="41BFAE1F" w:rsidR="00DF1853" w:rsidRPr="00BA79B3" w:rsidRDefault="00BA79B3" w:rsidP="00DF1853">
            <w:pPr>
              <w:overflowPunct/>
              <w:autoSpaceDE/>
              <w:autoSpaceDN/>
              <w:adjustRightInd/>
              <w:spacing w:before="0" w:after="0" w:line="240" w:lineRule="auto"/>
              <w:textAlignment w:val="auto"/>
              <w:rPr>
                <w:rFonts w:eastAsiaTheme="minorHAnsi" w:cs="Arial"/>
                <w:b/>
                <w:bCs/>
                <w:color w:val="7030A0"/>
                <w:sz w:val="32"/>
                <w:szCs w:val="32"/>
              </w:rPr>
            </w:pPr>
            <w:r>
              <w:rPr>
                <w:rFonts w:cs="Times New Roman"/>
                <w:szCs w:val="20"/>
              </w:rPr>
              <w:lastRenderedPageBreak/>
              <w:br w:type="page"/>
            </w:r>
            <w:r w:rsidRPr="00BA79B3">
              <w:rPr>
                <w:rFonts w:eastAsiaTheme="minorHAnsi" w:cs="Arial"/>
                <w:b/>
                <w:bCs/>
                <w:color w:val="7030A0"/>
                <w:sz w:val="32"/>
                <w:szCs w:val="32"/>
              </w:rPr>
              <w:t>Training</w:t>
            </w:r>
          </w:p>
        </w:tc>
        <w:tc>
          <w:tcPr>
            <w:tcW w:w="780" w:type="pct"/>
            <w:vAlign w:val="center"/>
          </w:tcPr>
          <w:p w14:paraId="6C0341C4" w14:textId="77777777" w:rsidR="00BA79B3" w:rsidRPr="00BA79B3" w:rsidRDefault="00BA79B3" w:rsidP="00DF1853">
            <w:pPr>
              <w:spacing w:before="0" w:after="0" w:line="240" w:lineRule="auto"/>
              <w:rPr>
                <w:rFonts w:eastAsia="Calibri" w:cs="Arial"/>
                <w:b/>
                <w:bCs/>
                <w:color w:val="00B050"/>
                <w:szCs w:val="24"/>
              </w:rPr>
            </w:pPr>
            <w:r w:rsidRPr="00BA79B3">
              <w:rPr>
                <w:rFonts w:eastAsiaTheme="minorHAnsi" w:cs="Arial"/>
                <w:b/>
                <w:bCs/>
                <w:color w:val="00B050"/>
                <w:sz w:val="22"/>
              </w:rPr>
              <w:t xml:space="preserve">Strength/ </w:t>
            </w:r>
            <w:r w:rsidRPr="00BA79B3">
              <w:rPr>
                <w:rFonts w:eastAsiaTheme="minorHAnsi" w:cs="Arial"/>
                <w:b/>
                <w:bCs/>
                <w:color w:val="FF0000"/>
                <w:sz w:val="22"/>
              </w:rPr>
              <w:t>Priority?</w:t>
            </w:r>
          </w:p>
        </w:tc>
        <w:tc>
          <w:tcPr>
            <w:tcW w:w="1325" w:type="pct"/>
            <w:vAlign w:val="center"/>
          </w:tcPr>
          <w:p w14:paraId="53FEFB5B" w14:textId="77777777" w:rsidR="00BA79B3" w:rsidRPr="00BA79B3" w:rsidRDefault="00BA79B3" w:rsidP="00DF1853">
            <w:pPr>
              <w:overflowPunct/>
              <w:autoSpaceDE/>
              <w:autoSpaceDN/>
              <w:adjustRightInd/>
              <w:spacing w:before="0" w:after="0" w:line="240" w:lineRule="auto"/>
              <w:textAlignment w:val="auto"/>
              <w:rPr>
                <w:rFonts w:asciiTheme="minorHAnsi" w:eastAsiaTheme="minorHAnsi" w:hAnsiTheme="minorHAnsi"/>
                <w:sz w:val="22"/>
              </w:rPr>
            </w:pPr>
            <w:r w:rsidRPr="00BA79B3">
              <w:rPr>
                <w:rFonts w:eastAsiaTheme="minorHAnsi" w:cs="Arial"/>
                <w:b/>
                <w:bCs/>
                <w:color w:val="7030A0"/>
                <w:szCs w:val="24"/>
              </w:rPr>
              <w:t>Responses and Reflections</w:t>
            </w:r>
          </w:p>
        </w:tc>
      </w:tr>
      <w:tr w:rsidR="00BA79B3" w:rsidRPr="00BA79B3" w14:paraId="29FB250A" w14:textId="77777777" w:rsidTr="0011087F">
        <w:tc>
          <w:tcPr>
            <w:tcW w:w="201" w:type="pct"/>
          </w:tcPr>
          <w:p w14:paraId="5B2297EE"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3a</w:t>
            </w:r>
          </w:p>
        </w:tc>
        <w:tc>
          <w:tcPr>
            <w:tcW w:w="2694" w:type="pct"/>
          </w:tcPr>
          <w:p w14:paraId="728EC0A3" w14:textId="73189D1C" w:rsidR="00BA79B3" w:rsidRPr="00BA79B3" w:rsidRDefault="00BA79B3" w:rsidP="0011087F">
            <w:pPr>
              <w:spacing w:before="0" w:after="0" w:line="240" w:lineRule="auto"/>
              <w:rPr>
                <w:rFonts w:eastAsia="Calibri" w:cs="Arial"/>
                <w:szCs w:val="24"/>
              </w:rPr>
            </w:pPr>
            <w:r w:rsidRPr="00BA79B3">
              <w:rPr>
                <w:rFonts w:eastAsia="Calibri" w:cs="Arial"/>
                <w:szCs w:val="24"/>
              </w:rPr>
              <w:t xml:space="preserve">Are staff trained to ensure secure sufficient phonic knowledge and understanding? </w:t>
            </w:r>
            <w:r w:rsidRPr="00BA79B3">
              <w:rPr>
                <w:rFonts w:eastAsia="Calibri" w:cs="Arial"/>
                <w:i/>
                <w:iCs/>
                <w:szCs w:val="24"/>
              </w:rPr>
              <w:t>This includes Key Stage 2 if applicable</w:t>
            </w:r>
            <w:r w:rsidRPr="00BA79B3">
              <w:rPr>
                <w:rFonts w:eastAsia="Calibri" w:cs="Arial"/>
                <w:szCs w:val="24"/>
              </w:rPr>
              <w:t>.</w:t>
            </w:r>
          </w:p>
        </w:tc>
        <w:tc>
          <w:tcPr>
            <w:tcW w:w="780" w:type="pct"/>
          </w:tcPr>
          <w:p w14:paraId="69812FF6" w14:textId="77777777" w:rsidR="00BA79B3" w:rsidRPr="00BA79B3" w:rsidRDefault="00BA79B3" w:rsidP="00BA79B3">
            <w:pPr>
              <w:spacing w:before="0" w:after="0" w:line="240" w:lineRule="auto"/>
              <w:rPr>
                <w:rFonts w:eastAsiaTheme="minorHAnsi" w:cs="Arial"/>
                <w:szCs w:val="24"/>
              </w:rPr>
            </w:pPr>
          </w:p>
        </w:tc>
        <w:tc>
          <w:tcPr>
            <w:tcW w:w="1325" w:type="pct"/>
          </w:tcPr>
          <w:p w14:paraId="1C19EF39" w14:textId="77777777" w:rsidR="00BA79B3" w:rsidRPr="00BA79B3" w:rsidRDefault="00BA79B3" w:rsidP="00BA79B3">
            <w:pPr>
              <w:spacing w:before="0" w:after="0" w:line="240" w:lineRule="auto"/>
              <w:rPr>
                <w:rFonts w:eastAsiaTheme="minorHAnsi" w:cs="Arial"/>
                <w:szCs w:val="24"/>
              </w:rPr>
            </w:pPr>
          </w:p>
        </w:tc>
      </w:tr>
      <w:tr w:rsidR="00BA79B3" w:rsidRPr="00BA79B3" w14:paraId="0D33CED8" w14:textId="77777777" w:rsidTr="0011087F">
        <w:tc>
          <w:tcPr>
            <w:tcW w:w="201" w:type="pct"/>
          </w:tcPr>
          <w:p w14:paraId="22C8C77A"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3b</w:t>
            </w:r>
          </w:p>
        </w:tc>
        <w:tc>
          <w:tcPr>
            <w:tcW w:w="2694" w:type="pct"/>
          </w:tcPr>
          <w:p w14:paraId="153D4F41" w14:textId="006135AD" w:rsidR="00BA79B3" w:rsidRPr="00BA79B3" w:rsidRDefault="00BA79B3" w:rsidP="0011087F">
            <w:pPr>
              <w:spacing w:before="0" w:after="0" w:line="240" w:lineRule="auto"/>
              <w:rPr>
                <w:rFonts w:eastAsia="Calibri" w:cs="Arial"/>
                <w:szCs w:val="24"/>
              </w:rPr>
            </w:pPr>
            <w:r w:rsidRPr="00BA79B3">
              <w:rPr>
                <w:rFonts w:eastAsia="Calibri" w:cs="Arial"/>
                <w:szCs w:val="24"/>
              </w:rPr>
              <w:t xml:space="preserve">Are staff trained to deliver the school’s phonics programme? </w:t>
            </w:r>
            <w:r w:rsidRPr="00BA79B3">
              <w:rPr>
                <w:rFonts w:eastAsia="Calibri" w:cs="Arial"/>
                <w:i/>
                <w:iCs/>
                <w:szCs w:val="24"/>
              </w:rPr>
              <w:t>This includes Key Stage 2 if applicable</w:t>
            </w:r>
            <w:r w:rsidRPr="00BA79B3">
              <w:rPr>
                <w:rFonts w:eastAsia="Calibri" w:cs="Arial"/>
                <w:szCs w:val="24"/>
              </w:rPr>
              <w:t xml:space="preserve">.  </w:t>
            </w:r>
          </w:p>
        </w:tc>
        <w:tc>
          <w:tcPr>
            <w:tcW w:w="780" w:type="pct"/>
          </w:tcPr>
          <w:p w14:paraId="6C162FDA" w14:textId="77777777" w:rsidR="00BA79B3" w:rsidRPr="00BA79B3" w:rsidRDefault="00BA79B3" w:rsidP="00BA79B3">
            <w:pPr>
              <w:spacing w:before="0" w:after="0" w:line="240" w:lineRule="auto"/>
              <w:rPr>
                <w:rFonts w:eastAsiaTheme="minorHAnsi" w:cs="Arial"/>
                <w:szCs w:val="24"/>
              </w:rPr>
            </w:pPr>
          </w:p>
        </w:tc>
        <w:tc>
          <w:tcPr>
            <w:tcW w:w="1325" w:type="pct"/>
          </w:tcPr>
          <w:p w14:paraId="2A36A3BA" w14:textId="77777777" w:rsidR="00BA79B3" w:rsidRPr="00BA79B3" w:rsidRDefault="00BA79B3" w:rsidP="00BA79B3">
            <w:pPr>
              <w:spacing w:before="0" w:after="0" w:line="240" w:lineRule="auto"/>
              <w:rPr>
                <w:rFonts w:eastAsiaTheme="minorHAnsi" w:cs="Arial"/>
                <w:szCs w:val="24"/>
              </w:rPr>
            </w:pPr>
          </w:p>
        </w:tc>
      </w:tr>
      <w:tr w:rsidR="00BA79B3" w:rsidRPr="00BA79B3" w14:paraId="577A6D2C" w14:textId="77777777" w:rsidTr="0011087F">
        <w:tc>
          <w:tcPr>
            <w:tcW w:w="201" w:type="pct"/>
          </w:tcPr>
          <w:p w14:paraId="1792F7C2" w14:textId="77777777" w:rsidR="00BA79B3" w:rsidRPr="00BA79B3" w:rsidRDefault="00BA79B3" w:rsidP="00BA79B3">
            <w:pPr>
              <w:spacing w:before="0" w:after="0" w:line="240" w:lineRule="auto"/>
              <w:rPr>
                <w:rFonts w:eastAsiaTheme="minorHAnsi" w:cs="Arial"/>
                <w:b/>
                <w:bCs/>
                <w:color w:val="7030A0"/>
                <w:szCs w:val="24"/>
              </w:rPr>
            </w:pPr>
            <w:r w:rsidRPr="00BA79B3">
              <w:rPr>
                <w:rFonts w:eastAsiaTheme="minorHAnsi" w:cs="Arial"/>
                <w:b/>
                <w:bCs/>
                <w:color w:val="7030A0"/>
                <w:szCs w:val="24"/>
              </w:rPr>
              <w:t>3c</w:t>
            </w:r>
          </w:p>
        </w:tc>
        <w:tc>
          <w:tcPr>
            <w:tcW w:w="2694" w:type="pct"/>
          </w:tcPr>
          <w:p w14:paraId="79019ACF" w14:textId="356263BE" w:rsidR="00BA79B3" w:rsidRPr="00BA79B3" w:rsidRDefault="00BA79B3" w:rsidP="0011087F">
            <w:pPr>
              <w:spacing w:before="0" w:after="0" w:line="240" w:lineRule="auto"/>
              <w:rPr>
                <w:rFonts w:eastAsiaTheme="minorHAnsi" w:cs="Arial"/>
                <w:szCs w:val="24"/>
              </w:rPr>
            </w:pPr>
            <w:r w:rsidRPr="00BA79B3">
              <w:rPr>
                <w:rFonts w:eastAsiaTheme="minorHAnsi" w:cs="Arial"/>
                <w:szCs w:val="24"/>
              </w:rPr>
              <w:t xml:space="preserve">Are staff trained in supporting children in phonological awareness? </w:t>
            </w:r>
            <w:r w:rsidRPr="00BA79B3">
              <w:rPr>
                <w:rFonts w:eastAsia="Calibri" w:cs="Arial"/>
                <w:i/>
                <w:iCs/>
                <w:szCs w:val="24"/>
              </w:rPr>
              <w:t>This includes Key Stage 2 if applicable</w:t>
            </w:r>
            <w:r w:rsidRPr="00BA79B3">
              <w:rPr>
                <w:rFonts w:eastAsia="Calibri" w:cs="Arial"/>
                <w:szCs w:val="24"/>
              </w:rPr>
              <w:t>.</w:t>
            </w:r>
          </w:p>
        </w:tc>
        <w:tc>
          <w:tcPr>
            <w:tcW w:w="780" w:type="pct"/>
          </w:tcPr>
          <w:p w14:paraId="4D9CEE1C" w14:textId="77777777" w:rsidR="00BA79B3" w:rsidRPr="00BA79B3" w:rsidRDefault="00BA79B3" w:rsidP="00BA79B3">
            <w:pPr>
              <w:spacing w:before="0" w:after="0" w:line="240" w:lineRule="auto"/>
              <w:rPr>
                <w:rFonts w:eastAsiaTheme="minorHAnsi" w:cs="Arial"/>
                <w:szCs w:val="24"/>
              </w:rPr>
            </w:pPr>
          </w:p>
        </w:tc>
        <w:tc>
          <w:tcPr>
            <w:tcW w:w="1325" w:type="pct"/>
          </w:tcPr>
          <w:p w14:paraId="18678C34" w14:textId="77777777" w:rsidR="00BA79B3" w:rsidRPr="00BA79B3" w:rsidRDefault="00BA79B3" w:rsidP="00BA79B3">
            <w:pPr>
              <w:spacing w:before="0" w:after="0" w:line="240" w:lineRule="auto"/>
              <w:rPr>
                <w:rFonts w:eastAsiaTheme="minorHAnsi" w:cs="Arial"/>
                <w:szCs w:val="24"/>
              </w:rPr>
            </w:pPr>
          </w:p>
        </w:tc>
      </w:tr>
      <w:tr w:rsidR="00BA79B3" w:rsidRPr="00BA79B3" w14:paraId="2860A232" w14:textId="77777777" w:rsidTr="0011087F">
        <w:tc>
          <w:tcPr>
            <w:tcW w:w="201" w:type="pct"/>
          </w:tcPr>
          <w:p w14:paraId="0EBB195D" w14:textId="77777777" w:rsidR="00BA79B3" w:rsidRPr="00BA79B3" w:rsidRDefault="00BA79B3" w:rsidP="00BA79B3">
            <w:pPr>
              <w:spacing w:before="0" w:after="0" w:line="240" w:lineRule="auto"/>
              <w:rPr>
                <w:rFonts w:eastAsiaTheme="minorHAnsi" w:cs="Arial"/>
                <w:b/>
                <w:bCs/>
                <w:color w:val="7030A0"/>
                <w:szCs w:val="24"/>
              </w:rPr>
            </w:pPr>
            <w:r w:rsidRPr="00BA79B3">
              <w:rPr>
                <w:rFonts w:eastAsia="Calibri" w:cs="Arial"/>
                <w:b/>
                <w:bCs/>
                <w:color w:val="7030A0"/>
                <w:szCs w:val="24"/>
              </w:rPr>
              <w:t>3d</w:t>
            </w:r>
          </w:p>
        </w:tc>
        <w:tc>
          <w:tcPr>
            <w:tcW w:w="2694" w:type="pct"/>
          </w:tcPr>
          <w:p w14:paraId="41771255" w14:textId="7613E1C8" w:rsidR="00BA79B3" w:rsidRPr="00BA79B3" w:rsidDel="005B3517" w:rsidRDefault="00BA79B3" w:rsidP="0011087F">
            <w:pPr>
              <w:spacing w:before="0" w:after="0" w:line="240" w:lineRule="auto"/>
              <w:rPr>
                <w:rFonts w:eastAsiaTheme="minorHAnsi" w:cs="Arial"/>
                <w:szCs w:val="24"/>
              </w:rPr>
            </w:pPr>
            <w:r w:rsidRPr="00BA79B3">
              <w:rPr>
                <w:rFonts w:eastAsiaTheme="minorHAnsi" w:cs="Arial"/>
                <w:szCs w:val="24"/>
              </w:rPr>
              <w:t>Is training an ongoing process rather than an event, ensuring that expertise is developed over time using a range of approaches?</w:t>
            </w:r>
          </w:p>
        </w:tc>
        <w:tc>
          <w:tcPr>
            <w:tcW w:w="780" w:type="pct"/>
          </w:tcPr>
          <w:p w14:paraId="10071110" w14:textId="77777777" w:rsidR="00BA79B3" w:rsidRPr="00BA79B3" w:rsidRDefault="00BA79B3" w:rsidP="00BA79B3">
            <w:pPr>
              <w:spacing w:before="0" w:after="0" w:line="240" w:lineRule="auto"/>
              <w:rPr>
                <w:rFonts w:eastAsiaTheme="minorHAnsi" w:cs="Arial"/>
                <w:szCs w:val="24"/>
              </w:rPr>
            </w:pPr>
          </w:p>
        </w:tc>
        <w:tc>
          <w:tcPr>
            <w:tcW w:w="1325" w:type="pct"/>
          </w:tcPr>
          <w:p w14:paraId="7A263F8B" w14:textId="77777777" w:rsidR="00BA79B3" w:rsidRPr="00BA79B3" w:rsidRDefault="00BA79B3" w:rsidP="00BA79B3">
            <w:pPr>
              <w:spacing w:before="0" w:after="0" w:line="240" w:lineRule="auto"/>
              <w:rPr>
                <w:rFonts w:eastAsiaTheme="minorHAnsi" w:cs="Arial"/>
                <w:szCs w:val="24"/>
              </w:rPr>
            </w:pPr>
          </w:p>
        </w:tc>
      </w:tr>
      <w:tr w:rsidR="00BA79B3" w:rsidRPr="00BA79B3" w14:paraId="4A41FC66" w14:textId="77777777" w:rsidTr="0011087F">
        <w:tc>
          <w:tcPr>
            <w:tcW w:w="201" w:type="pct"/>
          </w:tcPr>
          <w:p w14:paraId="1E3B24D1" w14:textId="77777777" w:rsidR="00BA79B3" w:rsidRPr="00BA79B3" w:rsidRDefault="00BA79B3" w:rsidP="00BA79B3">
            <w:pPr>
              <w:spacing w:before="0" w:after="0" w:line="240" w:lineRule="auto"/>
              <w:rPr>
                <w:rFonts w:eastAsiaTheme="minorHAnsi" w:cs="Arial"/>
                <w:b/>
                <w:bCs/>
                <w:color w:val="7030A0"/>
                <w:szCs w:val="24"/>
              </w:rPr>
            </w:pPr>
            <w:r w:rsidRPr="00BA79B3">
              <w:rPr>
                <w:rFonts w:eastAsiaTheme="minorHAnsi" w:cs="Arial"/>
                <w:b/>
                <w:bCs/>
                <w:color w:val="7030A0"/>
                <w:szCs w:val="24"/>
              </w:rPr>
              <w:t>3e</w:t>
            </w:r>
          </w:p>
        </w:tc>
        <w:tc>
          <w:tcPr>
            <w:tcW w:w="2694" w:type="pct"/>
          </w:tcPr>
          <w:p w14:paraId="498FBFE7" w14:textId="1C5A6873" w:rsidR="00BA79B3" w:rsidRPr="00BA79B3" w:rsidRDefault="00BA79B3" w:rsidP="0011087F">
            <w:pPr>
              <w:spacing w:before="0" w:after="0" w:line="240" w:lineRule="auto"/>
              <w:rPr>
                <w:rFonts w:eastAsiaTheme="minorHAnsi" w:cs="Arial"/>
                <w:szCs w:val="24"/>
              </w:rPr>
            </w:pPr>
            <w:r w:rsidRPr="00BA79B3">
              <w:rPr>
                <w:rFonts w:eastAsiaTheme="minorHAnsi" w:cs="Arial"/>
                <w:szCs w:val="24"/>
              </w:rPr>
              <w:t>Do new staff receive training in phonics and the phonics programme in a timely fashion?</w:t>
            </w:r>
          </w:p>
        </w:tc>
        <w:tc>
          <w:tcPr>
            <w:tcW w:w="780" w:type="pct"/>
          </w:tcPr>
          <w:p w14:paraId="2AC1D9EF" w14:textId="77777777" w:rsidR="00BA79B3" w:rsidRPr="00BA79B3" w:rsidRDefault="00BA79B3" w:rsidP="00BA79B3">
            <w:pPr>
              <w:spacing w:before="0" w:after="0" w:line="240" w:lineRule="auto"/>
              <w:rPr>
                <w:rFonts w:eastAsiaTheme="minorHAnsi" w:cs="Arial"/>
                <w:szCs w:val="24"/>
              </w:rPr>
            </w:pPr>
          </w:p>
        </w:tc>
        <w:tc>
          <w:tcPr>
            <w:tcW w:w="1325" w:type="pct"/>
          </w:tcPr>
          <w:p w14:paraId="69D27792" w14:textId="77777777" w:rsidR="00BA79B3" w:rsidRPr="00BA79B3" w:rsidRDefault="00BA79B3" w:rsidP="00BA79B3">
            <w:pPr>
              <w:spacing w:before="0" w:after="0" w:line="240" w:lineRule="auto"/>
              <w:rPr>
                <w:rFonts w:eastAsiaTheme="minorHAnsi" w:cs="Arial"/>
                <w:szCs w:val="24"/>
              </w:rPr>
            </w:pPr>
          </w:p>
        </w:tc>
      </w:tr>
      <w:tr w:rsidR="00BA79B3" w:rsidRPr="00BA79B3" w14:paraId="507DBE72" w14:textId="77777777" w:rsidTr="0011087F">
        <w:trPr>
          <w:trHeight w:val="2173"/>
        </w:trPr>
        <w:tc>
          <w:tcPr>
            <w:tcW w:w="5000" w:type="pct"/>
            <w:gridSpan w:val="4"/>
          </w:tcPr>
          <w:p w14:paraId="607C9F28" w14:textId="77777777" w:rsidR="00BA79B3" w:rsidRPr="00BA79B3" w:rsidRDefault="00BA79B3" w:rsidP="00BA79B3">
            <w:pPr>
              <w:spacing w:before="0" w:after="0" w:line="240" w:lineRule="auto"/>
              <w:rPr>
                <w:rFonts w:eastAsiaTheme="minorHAnsi" w:cs="Arial"/>
                <w:b/>
                <w:bCs/>
                <w:szCs w:val="24"/>
              </w:rPr>
            </w:pPr>
            <w:r w:rsidRPr="00BA79B3">
              <w:rPr>
                <w:rFonts w:eastAsiaTheme="minorHAnsi" w:cs="Arial"/>
                <w:b/>
                <w:bCs/>
                <w:szCs w:val="24"/>
              </w:rPr>
              <w:t>Notes</w:t>
            </w:r>
          </w:p>
          <w:p w14:paraId="6E9475F2" w14:textId="77777777" w:rsidR="00BA79B3" w:rsidRPr="00BA79B3" w:rsidRDefault="00BA79B3" w:rsidP="00BA79B3">
            <w:pPr>
              <w:spacing w:before="0" w:after="0" w:line="240" w:lineRule="auto"/>
              <w:rPr>
                <w:rFonts w:eastAsiaTheme="minorHAnsi" w:cs="Arial"/>
                <w:szCs w:val="24"/>
              </w:rPr>
            </w:pPr>
          </w:p>
        </w:tc>
      </w:tr>
    </w:tbl>
    <w:p w14:paraId="48833195" w14:textId="77777777" w:rsidR="0011087F" w:rsidRDefault="0011087F">
      <w:r>
        <w:br w:type="page"/>
      </w:r>
    </w:p>
    <w:tbl>
      <w:tblPr>
        <w:tblStyle w:val="TableGrid"/>
        <w:tblW w:w="5000" w:type="pct"/>
        <w:tblLayout w:type="fixed"/>
        <w:tblCellMar>
          <w:top w:w="113" w:type="dxa"/>
          <w:bottom w:w="113" w:type="dxa"/>
        </w:tblCellMar>
        <w:tblLook w:val="0420" w:firstRow="1" w:lastRow="0" w:firstColumn="0" w:lastColumn="0" w:noHBand="0" w:noVBand="1"/>
      </w:tblPr>
      <w:tblGrid>
        <w:gridCol w:w="631"/>
        <w:gridCol w:w="8456"/>
        <w:gridCol w:w="2448"/>
        <w:gridCol w:w="4159"/>
      </w:tblGrid>
      <w:tr w:rsidR="00BA79B3" w:rsidRPr="00BA79B3" w14:paraId="3C185E24" w14:textId="77777777" w:rsidTr="0011087F">
        <w:trPr>
          <w:trHeight w:val="567"/>
        </w:trPr>
        <w:tc>
          <w:tcPr>
            <w:tcW w:w="2895" w:type="pct"/>
            <w:gridSpan w:val="2"/>
            <w:vAlign w:val="center"/>
          </w:tcPr>
          <w:p w14:paraId="340866E7" w14:textId="1657FCA0" w:rsidR="00BA79B3" w:rsidRPr="00BA79B3" w:rsidRDefault="00BA79B3" w:rsidP="00DF1853">
            <w:pPr>
              <w:overflowPunct/>
              <w:autoSpaceDE/>
              <w:autoSpaceDN/>
              <w:adjustRightInd/>
              <w:spacing w:before="0" w:after="0" w:line="240" w:lineRule="auto"/>
              <w:textAlignment w:val="auto"/>
              <w:rPr>
                <w:rFonts w:eastAsia="Calibri" w:cs="Arial"/>
                <w:szCs w:val="24"/>
              </w:rPr>
            </w:pPr>
            <w:r w:rsidRPr="00BA79B3">
              <w:rPr>
                <w:rFonts w:eastAsiaTheme="minorHAnsi" w:cs="Arial"/>
                <w:b/>
                <w:bCs/>
                <w:color w:val="7030A0"/>
                <w:sz w:val="32"/>
                <w:szCs w:val="32"/>
              </w:rPr>
              <w:lastRenderedPageBreak/>
              <w:t>Assessment for Learning (AFL) and Responsive Teaching</w:t>
            </w:r>
          </w:p>
        </w:tc>
        <w:tc>
          <w:tcPr>
            <w:tcW w:w="780" w:type="pct"/>
            <w:vAlign w:val="center"/>
          </w:tcPr>
          <w:p w14:paraId="416076EC" w14:textId="77777777" w:rsidR="00BA79B3" w:rsidRPr="00BA79B3" w:rsidRDefault="00BA79B3" w:rsidP="00DF1853">
            <w:pPr>
              <w:spacing w:before="0" w:after="0" w:line="240" w:lineRule="auto"/>
              <w:rPr>
                <w:rFonts w:asciiTheme="minorHAnsi" w:eastAsiaTheme="minorHAnsi" w:hAnsiTheme="minorHAnsi"/>
                <w:b/>
                <w:bCs/>
                <w:color w:val="00B050"/>
                <w:szCs w:val="24"/>
              </w:rPr>
            </w:pPr>
            <w:r w:rsidRPr="00BA79B3">
              <w:rPr>
                <w:rFonts w:eastAsiaTheme="minorHAnsi" w:cs="Arial"/>
                <w:b/>
                <w:bCs/>
                <w:color w:val="00B050"/>
                <w:sz w:val="22"/>
              </w:rPr>
              <w:t xml:space="preserve">Strength/ </w:t>
            </w:r>
            <w:r w:rsidRPr="00BA79B3">
              <w:rPr>
                <w:rFonts w:eastAsiaTheme="minorHAnsi" w:cs="Arial"/>
                <w:b/>
                <w:bCs/>
                <w:color w:val="FF0000"/>
                <w:sz w:val="22"/>
              </w:rPr>
              <w:t>Priority?</w:t>
            </w:r>
          </w:p>
        </w:tc>
        <w:tc>
          <w:tcPr>
            <w:tcW w:w="1325" w:type="pct"/>
            <w:vAlign w:val="center"/>
          </w:tcPr>
          <w:p w14:paraId="2CBF25C2" w14:textId="77777777" w:rsidR="00BA79B3" w:rsidRPr="00BA79B3" w:rsidRDefault="00BA79B3" w:rsidP="00DF1853">
            <w:pPr>
              <w:overflowPunct/>
              <w:autoSpaceDE/>
              <w:autoSpaceDN/>
              <w:adjustRightInd/>
              <w:spacing w:before="0" w:after="0" w:line="240" w:lineRule="auto"/>
              <w:textAlignment w:val="auto"/>
              <w:rPr>
                <w:rFonts w:asciiTheme="minorHAnsi" w:eastAsiaTheme="minorHAnsi" w:hAnsiTheme="minorHAnsi"/>
                <w:sz w:val="22"/>
              </w:rPr>
            </w:pPr>
            <w:r w:rsidRPr="00BA79B3">
              <w:rPr>
                <w:rFonts w:eastAsiaTheme="minorHAnsi" w:cs="Arial"/>
                <w:b/>
                <w:bCs/>
                <w:color w:val="7030A0"/>
                <w:szCs w:val="24"/>
              </w:rPr>
              <w:t>Responses and Reflections</w:t>
            </w:r>
          </w:p>
        </w:tc>
      </w:tr>
      <w:tr w:rsidR="00BA79B3" w:rsidRPr="00BA79B3" w14:paraId="1545A0C0" w14:textId="77777777" w:rsidTr="0011087F">
        <w:tc>
          <w:tcPr>
            <w:tcW w:w="201" w:type="pct"/>
          </w:tcPr>
          <w:p w14:paraId="0DE05CAE"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4a</w:t>
            </w:r>
          </w:p>
        </w:tc>
        <w:tc>
          <w:tcPr>
            <w:tcW w:w="2694" w:type="pct"/>
          </w:tcPr>
          <w:p w14:paraId="6598C869" w14:textId="06470441" w:rsidR="00BA79B3" w:rsidRPr="00BA79B3" w:rsidRDefault="00BA79B3" w:rsidP="0011087F">
            <w:pPr>
              <w:spacing w:before="0" w:after="0" w:line="240" w:lineRule="auto"/>
              <w:rPr>
                <w:rFonts w:eastAsia="Calibri" w:cs="Arial"/>
                <w:szCs w:val="24"/>
              </w:rPr>
            </w:pPr>
            <w:r w:rsidRPr="00BA79B3">
              <w:rPr>
                <w:rFonts w:eastAsia="Calibri" w:cs="Arial"/>
                <w:szCs w:val="24"/>
              </w:rPr>
              <w:t xml:space="preserve">To what extent are teachers </w:t>
            </w:r>
            <w:r w:rsidRPr="00BA79B3">
              <w:rPr>
                <w:rFonts w:eastAsia="Calibri" w:cs="Arial"/>
                <w:b/>
                <w:bCs/>
                <w:i/>
                <w:iCs/>
                <w:szCs w:val="24"/>
              </w:rPr>
              <w:t>teaching</w:t>
            </w:r>
            <w:r w:rsidRPr="00BA79B3">
              <w:rPr>
                <w:rFonts w:eastAsia="Calibri" w:cs="Arial"/>
                <w:b/>
                <w:bCs/>
                <w:szCs w:val="24"/>
              </w:rPr>
              <w:t xml:space="preserve"> phonics</w:t>
            </w:r>
            <w:r w:rsidRPr="00BA79B3">
              <w:rPr>
                <w:rFonts w:eastAsia="Calibri" w:cs="Arial"/>
                <w:szCs w:val="24"/>
              </w:rPr>
              <w:t xml:space="preserve"> rather than simply delivering the programme? (Consider pace, questioning and AFL)</w:t>
            </w:r>
          </w:p>
        </w:tc>
        <w:tc>
          <w:tcPr>
            <w:tcW w:w="780" w:type="pct"/>
          </w:tcPr>
          <w:p w14:paraId="314D55F6" w14:textId="77777777" w:rsidR="00BA79B3" w:rsidRPr="00BA79B3" w:rsidRDefault="00BA79B3" w:rsidP="00BA79B3">
            <w:pPr>
              <w:spacing w:before="0" w:after="0" w:line="240" w:lineRule="auto"/>
              <w:rPr>
                <w:rFonts w:eastAsiaTheme="minorHAnsi" w:cs="Arial"/>
                <w:szCs w:val="24"/>
              </w:rPr>
            </w:pPr>
          </w:p>
        </w:tc>
        <w:tc>
          <w:tcPr>
            <w:tcW w:w="1325" w:type="pct"/>
          </w:tcPr>
          <w:p w14:paraId="7EE794D5" w14:textId="77777777" w:rsidR="00BA79B3" w:rsidRPr="00BA79B3" w:rsidRDefault="00BA79B3" w:rsidP="00BA79B3">
            <w:pPr>
              <w:spacing w:before="0" w:after="0" w:line="240" w:lineRule="auto"/>
              <w:rPr>
                <w:rFonts w:eastAsiaTheme="minorHAnsi" w:cs="Arial"/>
                <w:szCs w:val="24"/>
              </w:rPr>
            </w:pPr>
          </w:p>
        </w:tc>
      </w:tr>
      <w:tr w:rsidR="00BA79B3" w:rsidRPr="00BA79B3" w14:paraId="690CE21E" w14:textId="77777777" w:rsidTr="0011087F">
        <w:tc>
          <w:tcPr>
            <w:tcW w:w="201" w:type="pct"/>
          </w:tcPr>
          <w:p w14:paraId="2B34927C"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4b</w:t>
            </w:r>
          </w:p>
        </w:tc>
        <w:tc>
          <w:tcPr>
            <w:tcW w:w="2694" w:type="pct"/>
          </w:tcPr>
          <w:p w14:paraId="46C57341" w14:textId="1479EB8A" w:rsidR="00BA79B3" w:rsidRPr="00BA79B3" w:rsidDel="00B65DAE" w:rsidRDefault="00BA79B3" w:rsidP="0011087F">
            <w:pPr>
              <w:spacing w:before="0" w:after="0" w:line="240" w:lineRule="auto"/>
              <w:rPr>
                <w:rFonts w:eastAsia="Calibri" w:cs="Arial"/>
                <w:szCs w:val="24"/>
              </w:rPr>
            </w:pPr>
            <w:r w:rsidRPr="00BA79B3">
              <w:rPr>
                <w:rFonts w:eastAsia="Calibri" w:cs="Arial"/>
                <w:szCs w:val="24"/>
              </w:rPr>
              <w:t>Are teachers effectively responding to needs in phonics lessons?</w:t>
            </w:r>
          </w:p>
        </w:tc>
        <w:tc>
          <w:tcPr>
            <w:tcW w:w="780" w:type="pct"/>
          </w:tcPr>
          <w:p w14:paraId="1FE3577C" w14:textId="77777777" w:rsidR="00BA79B3" w:rsidRPr="00BA79B3" w:rsidRDefault="00BA79B3" w:rsidP="00BA79B3">
            <w:pPr>
              <w:spacing w:before="0" w:after="0" w:line="240" w:lineRule="auto"/>
              <w:rPr>
                <w:rFonts w:eastAsiaTheme="minorHAnsi" w:cs="Arial"/>
                <w:szCs w:val="24"/>
              </w:rPr>
            </w:pPr>
          </w:p>
        </w:tc>
        <w:tc>
          <w:tcPr>
            <w:tcW w:w="1325" w:type="pct"/>
          </w:tcPr>
          <w:p w14:paraId="6FA005D6" w14:textId="77777777" w:rsidR="00BA79B3" w:rsidRPr="00BA79B3" w:rsidRDefault="00BA79B3" w:rsidP="00BA79B3">
            <w:pPr>
              <w:spacing w:before="0" w:after="0" w:line="240" w:lineRule="auto"/>
              <w:rPr>
                <w:rFonts w:eastAsiaTheme="minorHAnsi" w:cs="Arial"/>
                <w:szCs w:val="24"/>
              </w:rPr>
            </w:pPr>
          </w:p>
        </w:tc>
      </w:tr>
      <w:tr w:rsidR="00BA79B3" w:rsidRPr="00BA79B3" w14:paraId="5C4F902E" w14:textId="77777777" w:rsidTr="0011087F">
        <w:tc>
          <w:tcPr>
            <w:tcW w:w="201" w:type="pct"/>
          </w:tcPr>
          <w:p w14:paraId="2E4B9103"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4c</w:t>
            </w:r>
          </w:p>
        </w:tc>
        <w:tc>
          <w:tcPr>
            <w:tcW w:w="2694" w:type="pct"/>
          </w:tcPr>
          <w:p w14:paraId="35E94819" w14:textId="454758C6" w:rsidR="00BA79B3" w:rsidRPr="00BA79B3" w:rsidRDefault="00BA79B3" w:rsidP="0011087F">
            <w:pPr>
              <w:spacing w:before="0" w:after="0" w:line="240" w:lineRule="auto"/>
              <w:rPr>
                <w:rFonts w:eastAsia="Calibri" w:cs="Arial"/>
                <w:szCs w:val="24"/>
              </w:rPr>
            </w:pPr>
            <w:r w:rsidRPr="00BA79B3">
              <w:rPr>
                <w:rFonts w:eastAsia="Calibri" w:cs="Arial"/>
                <w:szCs w:val="24"/>
              </w:rPr>
              <w:t>Are teaching assistants actively responding to needs in phonics lessons?</w:t>
            </w:r>
          </w:p>
        </w:tc>
        <w:tc>
          <w:tcPr>
            <w:tcW w:w="780" w:type="pct"/>
          </w:tcPr>
          <w:p w14:paraId="517FB335" w14:textId="77777777" w:rsidR="00BA79B3" w:rsidRPr="00BA79B3" w:rsidRDefault="00BA79B3" w:rsidP="00BA79B3">
            <w:pPr>
              <w:spacing w:before="0" w:after="0" w:line="240" w:lineRule="auto"/>
              <w:rPr>
                <w:rFonts w:eastAsiaTheme="minorHAnsi" w:cs="Arial"/>
                <w:szCs w:val="24"/>
              </w:rPr>
            </w:pPr>
          </w:p>
        </w:tc>
        <w:tc>
          <w:tcPr>
            <w:tcW w:w="1325" w:type="pct"/>
          </w:tcPr>
          <w:p w14:paraId="2B0AE713" w14:textId="77777777" w:rsidR="00BA79B3" w:rsidRPr="00BA79B3" w:rsidRDefault="00BA79B3" w:rsidP="00BA79B3">
            <w:pPr>
              <w:spacing w:before="0" w:after="0" w:line="240" w:lineRule="auto"/>
              <w:rPr>
                <w:rFonts w:eastAsiaTheme="minorHAnsi" w:cs="Arial"/>
                <w:szCs w:val="24"/>
              </w:rPr>
            </w:pPr>
          </w:p>
        </w:tc>
      </w:tr>
      <w:tr w:rsidR="00BA79B3" w:rsidRPr="00BA79B3" w14:paraId="35D3B396" w14:textId="77777777" w:rsidTr="0011087F">
        <w:tc>
          <w:tcPr>
            <w:tcW w:w="201" w:type="pct"/>
          </w:tcPr>
          <w:p w14:paraId="735B0B1A"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4d</w:t>
            </w:r>
          </w:p>
        </w:tc>
        <w:tc>
          <w:tcPr>
            <w:tcW w:w="2694" w:type="pct"/>
          </w:tcPr>
          <w:p w14:paraId="6D9D0B9C" w14:textId="0A7CDD48" w:rsidR="00BA79B3" w:rsidRPr="00BA79B3" w:rsidDel="00B65DAE" w:rsidRDefault="00BA79B3" w:rsidP="0011087F">
            <w:pPr>
              <w:spacing w:before="0" w:after="0" w:line="240" w:lineRule="auto"/>
              <w:rPr>
                <w:rFonts w:eastAsia="Calibri" w:cs="Arial"/>
                <w:szCs w:val="24"/>
              </w:rPr>
            </w:pPr>
            <w:r w:rsidRPr="00BA79B3">
              <w:rPr>
                <w:rFonts w:eastAsia="Calibri" w:cs="Arial"/>
                <w:szCs w:val="24"/>
              </w:rPr>
              <w:t>Do pupils with the most significant gaps in phonic knowledge have more time with the most expert staff?</w:t>
            </w:r>
          </w:p>
        </w:tc>
        <w:tc>
          <w:tcPr>
            <w:tcW w:w="780" w:type="pct"/>
          </w:tcPr>
          <w:p w14:paraId="3CD34307" w14:textId="77777777" w:rsidR="00BA79B3" w:rsidRPr="00BA79B3" w:rsidRDefault="00BA79B3" w:rsidP="00BA79B3">
            <w:pPr>
              <w:spacing w:before="0" w:after="0" w:line="240" w:lineRule="auto"/>
              <w:rPr>
                <w:rFonts w:eastAsiaTheme="minorHAnsi" w:cs="Arial"/>
                <w:szCs w:val="24"/>
              </w:rPr>
            </w:pPr>
          </w:p>
        </w:tc>
        <w:tc>
          <w:tcPr>
            <w:tcW w:w="1325" w:type="pct"/>
          </w:tcPr>
          <w:p w14:paraId="0FBF37FE" w14:textId="77777777" w:rsidR="00BA79B3" w:rsidRPr="00BA79B3" w:rsidRDefault="00BA79B3" w:rsidP="00BA79B3">
            <w:pPr>
              <w:spacing w:before="0" w:after="0" w:line="240" w:lineRule="auto"/>
              <w:rPr>
                <w:rFonts w:eastAsiaTheme="minorHAnsi" w:cs="Arial"/>
                <w:szCs w:val="24"/>
              </w:rPr>
            </w:pPr>
          </w:p>
        </w:tc>
      </w:tr>
      <w:tr w:rsidR="00BA79B3" w:rsidRPr="00BA79B3" w14:paraId="6F28D1FB" w14:textId="77777777" w:rsidTr="0011087F">
        <w:tc>
          <w:tcPr>
            <w:tcW w:w="201" w:type="pct"/>
          </w:tcPr>
          <w:p w14:paraId="159D50B2"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 xml:space="preserve">4e </w:t>
            </w:r>
          </w:p>
        </w:tc>
        <w:tc>
          <w:tcPr>
            <w:tcW w:w="2694" w:type="pct"/>
          </w:tcPr>
          <w:p w14:paraId="1D2B4724" w14:textId="5EBB4EF9" w:rsidR="00BA79B3" w:rsidRPr="00BA79B3" w:rsidRDefault="00BA79B3" w:rsidP="00BA79B3">
            <w:pPr>
              <w:spacing w:before="0" w:after="0" w:line="240" w:lineRule="auto"/>
              <w:rPr>
                <w:rFonts w:eastAsiaTheme="minorHAnsi" w:cs="Arial"/>
                <w:szCs w:val="24"/>
              </w:rPr>
            </w:pPr>
            <w:r w:rsidRPr="00BA79B3">
              <w:rPr>
                <w:rFonts w:eastAsiaTheme="minorHAnsi" w:cs="Arial"/>
                <w:szCs w:val="24"/>
              </w:rPr>
              <w:t>To what extent are pupils’ phonics needs being met outside of phonics sessions?</w:t>
            </w:r>
          </w:p>
        </w:tc>
        <w:tc>
          <w:tcPr>
            <w:tcW w:w="780" w:type="pct"/>
          </w:tcPr>
          <w:p w14:paraId="2054EF78" w14:textId="77777777" w:rsidR="00BA79B3" w:rsidRPr="00BA79B3" w:rsidRDefault="00BA79B3" w:rsidP="00BA79B3">
            <w:pPr>
              <w:spacing w:before="0" w:after="0" w:line="240" w:lineRule="auto"/>
              <w:rPr>
                <w:rFonts w:eastAsiaTheme="minorHAnsi" w:cs="Arial"/>
                <w:szCs w:val="24"/>
              </w:rPr>
            </w:pPr>
          </w:p>
        </w:tc>
        <w:tc>
          <w:tcPr>
            <w:tcW w:w="1325" w:type="pct"/>
          </w:tcPr>
          <w:p w14:paraId="75739BB1" w14:textId="77777777" w:rsidR="00BA79B3" w:rsidRPr="00BA79B3" w:rsidRDefault="00BA79B3" w:rsidP="00BA79B3">
            <w:pPr>
              <w:spacing w:before="0" w:after="0" w:line="240" w:lineRule="auto"/>
              <w:rPr>
                <w:rFonts w:eastAsiaTheme="minorHAnsi" w:cs="Arial"/>
                <w:szCs w:val="24"/>
              </w:rPr>
            </w:pPr>
          </w:p>
        </w:tc>
      </w:tr>
      <w:tr w:rsidR="00BA79B3" w:rsidRPr="00BA79B3" w14:paraId="7C320381" w14:textId="77777777" w:rsidTr="0011087F">
        <w:trPr>
          <w:trHeight w:val="2023"/>
        </w:trPr>
        <w:tc>
          <w:tcPr>
            <w:tcW w:w="5000" w:type="pct"/>
            <w:gridSpan w:val="4"/>
          </w:tcPr>
          <w:p w14:paraId="0C0C6D9E" w14:textId="77777777" w:rsidR="00BA79B3" w:rsidRPr="00BA79B3" w:rsidRDefault="00BA79B3" w:rsidP="00BA79B3">
            <w:pPr>
              <w:spacing w:before="0" w:after="0" w:line="240" w:lineRule="auto"/>
              <w:rPr>
                <w:rFonts w:eastAsiaTheme="minorHAnsi" w:cs="Arial"/>
                <w:b/>
                <w:bCs/>
                <w:szCs w:val="24"/>
              </w:rPr>
            </w:pPr>
            <w:r w:rsidRPr="00BA79B3">
              <w:rPr>
                <w:rFonts w:eastAsiaTheme="minorHAnsi" w:cs="Arial"/>
                <w:b/>
                <w:bCs/>
                <w:szCs w:val="24"/>
              </w:rPr>
              <w:t>Notes</w:t>
            </w:r>
          </w:p>
          <w:p w14:paraId="53D5FB5F" w14:textId="77777777" w:rsidR="00BA79B3" w:rsidRPr="00BA79B3" w:rsidRDefault="00BA79B3" w:rsidP="00BA79B3">
            <w:pPr>
              <w:spacing w:before="0" w:after="0" w:line="240" w:lineRule="auto"/>
              <w:rPr>
                <w:rFonts w:eastAsiaTheme="minorHAnsi" w:cs="Arial"/>
                <w:szCs w:val="24"/>
              </w:rPr>
            </w:pPr>
          </w:p>
          <w:p w14:paraId="53195576" w14:textId="77777777" w:rsidR="00BA79B3" w:rsidRPr="00BA79B3" w:rsidRDefault="00BA79B3" w:rsidP="00BA79B3">
            <w:pPr>
              <w:spacing w:before="0" w:after="0" w:line="240" w:lineRule="auto"/>
              <w:rPr>
                <w:rFonts w:eastAsiaTheme="minorHAnsi" w:cs="Arial"/>
                <w:szCs w:val="24"/>
              </w:rPr>
            </w:pPr>
          </w:p>
          <w:p w14:paraId="0DF06391" w14:textId="77777777" w:rsidR="00BA79B3" w:rsidRPr="00BA79B3" w:rsidRDefault="00BA79B3" w:rsidP="00BA79B3">
            <w:pPr>
              <w:spacing w:before="0" w:after="0" w:line="240" w:lineRule="auto"/>
              <w:rPr>
                <w:rFonts w:eastAsiaTheme="minorHAnsi" w:cs="Arial"/>
                <w:szCs w:val="24"/>
              </w:rPr>
            </w:pPr>
          </w:p>
          <w:p w14:paraId="5A286107" w14:textId="77777777" w:rsidR="00BA79B3" w:rsidRPr="00BA79B3" w:rsidRDefault="00BA79B3" w:rsidP="00BA79B3">
            <w:pPr>
              <w:spacing w:before="0" w:after="0" w:line="240" w:lineRule="auto"/>
              <w:rPr>
                <w:rFonts w:eastAsiaTheme="minorHAnsi" w:cs="Arial"/>
                <w:szCs w:val="24"/>
              </w:rPr>
            </w:pPr>
          </w:p>
          <w:p w14:paraId="5A1F41F4" w14:textId="77777777" w:rsidR="00BA79B3" w:rsidRPr="00BA79B3" w:rsidRDefault="00BA79B3" w:rsidP="00BA79B3">
            <w:pPr>
              <w:spacing w:before="0" w:after="0" w:line="240" w:lineRule="auto"/>
              <w:rPr>
                <w:rFonts w:eastAsiaTheme="minorHAnsi" w:cs="Arial"/>
                <w:szCs w:val="24"/>
              </w:rPr>
            </w:pPr>
          </w:p>
        </w:tc>
      </w:tr>
    </w:tbl>
    <w:p w14:paraId="4803FE3E" w14:textId="77777777" w:rsidR="00DF1853" w:rsidRDefault="00DF1853">
      <w:r>
        <w:br w:type="page"/>
      </w:r>
    </w:p>
    <w:tbl>
      <w:tblPr>
        <w:tblStyle w:val="TableGrid"/>
        <w:tblW w:w="5000" w:type="pct"/>
        <w:tblLayout w:type="fixed"/>
        <w:tblCellMar>
          <w:top w:w="113" w:type="dxa"/>
          <w:bottom w:w="113" w:type="dxa"/>
        </w:tblCellMar>
        <w:tblLook w:val="0420" w:firstRow="1" w:lastRow="0" w:firstColumn="0" w:lastColumn="0" w:noHBand="0" w:noVBand="1"/>
      </w:tblPr>
      <w:tblGrid>
        <w:gridCol w:w="788"/>
        <w:gridCol w:w="8299"/>
        <w:gridCol w:w="2552"/>
        <w:gridCol w:w="4055"/>
      </w:tblGrid>
      <w:tr w:rsidR="00BA79B3" w:rsidRPr="00BA79B3" w14:paraId="2651E5F6" w14:textId="77777777" w:rsidTr="0011087F">
        <w:trPr>
          <w:trHeight w:val="567"/>
        </w:trPr>
        <w:tc>
          <w:tcPr>
            <w:tcW w:w="2895" w:type="pct"/>
            <w:gridSpan w:val="2"/>
            <w:vAlign w:val="center"/>
          </w:tcPr>
          <w:p w14:paraId="2901358E" w14:textId="18DD1472" w:rsidR="00BA79B3" w:rsidRPr="00BA79B3" w:rsidRDefault="00BA79B3" w:rsidP="00DF1853">
            <w:pPr>
              <w:overflowPunct/>
              <w:autoSpaceDE/>
              <w:autoSpaceDN/>
              <w:adjustRightInd/>
              <w:spacing w:before="0" w:after="0" w:line="240" w:lineRule="auto"/>
              <w:textAlignment w:val="auto"/>
              <w:rPr>
                <w:rFonts w:eastAsia="Calibri" w:cs="Arial"/>
                <w:szCs w:val="24"/>
              </w:rPr>
            </w:pPr>
            <w:r w:rsidRPr="00BA79B3">
              <w:rPr>
                <w:rFonts w:eastAsiaTheme="minorHAnsi" w:cs="Arial"/>
                <w:b/>
                <w:bCs/>
                <w:color w:val="7030A0"/>
                <w:sz w:val="32"/>
                <w:szCs w:val="32"/>
              </w:rPr>
              <w:lastRenderedPageBreak/>
              <w:t>Transitions</w:t>
            </w:r>
          </w:p>
        </w:tc>
        <w:tc>
          <w:tcPr>
            <w:tcW w:w="813" w:type="pct"/>
            <w:vAlign w:val="center"/>
          </w:tcPr>
          <w:p w14:paraId="2E704D85" w14:textId="77777777" w:rsidR="00BA79B3" w:rsidRPr="00BA79B3" w:rsidRDefault="00BA79B3" w:rsidP="00DF1853">
            <w:pPr>
              <w:spacing w:before="0" w:after="0" w:line="240" w:lineRule="auto"/>
              <w:rPr>
                <w:rFonts w:asciiTheme="minorHAnsi" w:eastAsiaTheme="minorHAnsi" w:hAnsiTheme="minorHAnsi"/>
                <w:b/>
                <w:bCs/>
                <w:color w:val="00B050"/>
                <w:szCs w:val="24"/>
              </w:rPr>
            </w:pPr>
            <w:r w:rsidRPr="00BA79B3">
              <w:rPr>
                <w:rFonts w:eastAsiaTheme="minorHAnsi" w:cs="Arial"/>
                <w:b/>
                <w:bCs/>
                <w:color w:val="00B050"/>
                <w:sz w:val="22"/>
              </w:rPr>
              <w:t xml:space="preserve">Strength/ </w:t>
            </w:r>
            <w:r w:rsidRPr="00BA79B3">
              <w:rPr>
                <w:rFonts w:eastAsiaTheme="minorHAnsi" w:cs="Arial"/>
                <w:b/>
                <w:bCs/>
                <w:color w:val="FF0000"/>
                <w:sz w:val="22"/>
              </w:rPr>
              <w:t>Priority?</w:t>
            </w:r>
          </w:p>
        </w:tc>
        <w:tc>
          <w:tcPr>
            <w:tcW w:w="1292" w:type="pct"/>
            <w:vAlign w:val="center"/>
          </w:tcPr>
          <w:p w14:paraId="255AC55A" w14:textId="77777777" w:rsidR="00BA79B3" w:rsidRPr="00BA79B3" w:rsidRDefault="00BA79B3" w:rsidP="00DF1853">
            <w:pPr>
              <w:overflowPunct/>
              <w:autoSpaceDE/>
              <w:autoSpaceDN/>
              <w:adjustRightInd/>
              <w:spacing w:before="0" w:after="0" w:line="240" w:lineRule="auto"/>
              <w:textAlignment w:val="auto"/>
              <w:rPr>
                <w:rFonts w:asciiTheme="minorHAnsi" w:eastAsiaTheme="minorHAnsi" w:hAnsiTheme="minorHAnsi"/>
                <w:sz w:val="22"/>
              </w:rPr>
            </w:pPr>
            <w:r w:rsidRPr="00BA79B3">
              <w:rPr>
                <w:rFonts w:eastAsiaTheme="minorHAnsi" w:cs="Arial"/>
                <w:b/>
                <w:bCs/>
                <w:color w:val="7030A0"/>
                <w:szCs w:val="24"/>
              </w:rPr>
              <w:t>Responses and Reflections</w:t>
            </w:r>
          </w:p>
        </w:tc>
      </w:tr>
      <w:tr w:rsidR="00BA79B3" w:rsidRPr="00BA79B3" w14:paraId="536B3161" w14:textId="77777777" w:rsidTr="0011087F">
        <w:tc>
          <w:tcPr>
            <w:tcW w:w="251" w:type="pct"/>
          </w:tcPr>
          <w:p w14:paraId="2EEFE729"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5a</w:t>
            </w:r>
          </w:p>
        </w:tc>
        <w:tc>
          <w:tcPr>
            <w:tcW w:w="2644" w:type="pct"/>
          </w:tcPr>
          <w:p w14:paraId="0F523505" w14:textId="28441EA0" w:rsidR="00BA79B3" w:rsidRPr="00BA79B3" w:rsidRDefault="00BA79B3" w:rsidP="0011087F">
            <w:pPr>
              <w:spacing w:before="0" w:after="0" w:line="240" w:lineRule="auto"/>
              <w:rPr>
                <w:rFonts w:eastAsia="Calibri" w:cs="Arial"/>
                <w:szCs w:val="24"/>
              </w:rPr>
            </w:pPr>
            <w:r w:rsidRPr="00BA79B3">
              <w:rPr>
                <w:rFonts w:eastAsia="Calibri" w:cs="Arial"/>
                <w:szCs w:val="24"/>
              </w:rPr>
              <w:t>Do leaders respond to the needs of individual cohorts?</w:t>
            </w:r>
          </w:p>
        </w:tc>
        <w:tc>
          <w:tcPr>
            <w:tcW w:w="813" w:type="pct"/>
          </w:tcPr>
          <w:p w14:paraId="5FC8C9CC" w14:textId="77777777" w:rsidR="00BA79B3" w:rsidRPr="00BA79B3" w:rsidRDefault="00BA79B3" w:rsidP="00BA79B3">
            <w:pPr>
              <w:spacing w:before="0" w:after="0" w:line="240" w:lineRule="auto"/>
              <w:rPr>
                <w:rFonts w:eastAsiaTheme="minorHAnsi" w:cs="Arial"/>
                <w:szCs w:val="24"/>
              </w:rPr>
            </w:pPr>
          </w:p>
        </w:tc>
        <w:tc>
          <w:tcPr>
            <w:tcW w:w="1292" w:type="pct"/>
          </w:tcPr>
          <w:p w14:paraId="34F26DCD" w14:textId="77777777" w:rsidR="00BA79B3" w:rsidRPr="00BA79B3" w:rsidRDefault="00BA79B3" w:rsidP="00BA79B3">
            <w:pPr>
              <w:spacing w:before="0" w:after="0" w:line="240" w:lineRule="auto"/>
              <w:rPr>
                <w:rFonts w:eastAsiaTheme="minorHAnsi" w:cs="Arial"/>
                <w:szCs w:val="24"/>
              </w:rPr>
            </w:pPr>
          </w:p>
        </w:tc>
      </w:tr>
      <w:tr w:rsidR="00BA79B3" w:rsidRPr="00BA79B3" w14:paraId="169C0F92" w14:textId="77777777" w:rsidTr="0011087F">
        <w:tc>
          <w:tcPr>
            <w:tcW w:w="251" w:type="pct"/>
          </w:tcPr>
          <w:p w14:paraId="52524342"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5b</w:t>
            </w:r>
          </w:p>
        </w:tc>
        <w:tc>
          <w:tcPr>
            <w:tcW w:w="2644" w:type="pct"/>
          </w:tcPr>
          <w:p w14:paraId="2F30F497" w14:textId="2AF55012" w:rsidR="00BA79B3" w:rsidRPr="00BA79B3" w:rsidRDefault="00BA79B3" w:rsidP="0011087F">
            <w:pPr>
              <w:spacing w:before="0" w:after="0" w:line="240" w:lineRule="auto"/>
              <w:rPr>
                <w:rFonts w:eastAsia="Calibri" w:cs="Arial"/>
                <w:szCs w:val="24"/>
              </w:rPr>
            </w:pPr>
            <w:r w:rsidRPr="00BA79B3">
              <w:rPr>
                <w:rFonts w:eastAsia="Calibri" w:cs="Arial"/>
                <w:szCs w:val="24"/>
              </w:rPr>
              <w:t>To what extent are children prepared to learn phonics when they arrive in EYFS? Are needs addressed?</w:t>
            </w:r>
          </w:p>
        </w:tc>
        <w:tc>
          <w:tcPr>
            <w:tcW w:w="813" w:type="pct"/>
          </w:tcPr>
          <w:p w14:paraId="0423FFE7" w14:textId="77777777" w:rsidR="00BA79B3" w:rsidRPr="00BA79B3" w:rsidRDefault="00BA79B3" w:rsidP="00BA79B3">
            <w:pPr>
              <w:spacing w:before="0" w:after="0" w:line="240" w:lineRule="auto"/>
              <w:rPr>
                <w:rFonts w:eastAsiaTheme="minorHAnsi" w:cs="Arial"/>
                <w:szCs w:val="24"/>
              </w:rPr>
            </w:pPr>
          </w:p>
        </w:tc>
        <w:tc>
          <w:tcPr>
            <w:tcW w:w="1292" w:type="pct"/>
          </w:tcPr>
          <w:p w14:paraId="741CF97C" w14:textId="77777777" w:rsidR="00BA79B3" w:rsidRPr="00BA79B3" w:rsidRDefault="00BA79B3" w:rsidP="00BA79B3">
            <w:pPr>
              <w:spacing w:before="0" w:after="0" w:line="240" w:lineRule="auto"/>
              <w:rPr>
                <w:rFonts w:eastAsiaTheme="minorHAnsi" w:cs="Arial"/>
                <w:szCs w:val="24"/>
              </w:rPr>
            </w:pPr>
          </w:p>
        </w:tc>
      </w:tr>
      <w:tr w:rsidR="00BA79B3" w:rsidRPr="00BA79B3" w14:paraId="36CA79AE" w14:textId="77777777" w:rsidTr="0011087F">
        <w:trPr>
          <w:trHeight w:val="570"/>
        </w:trPr>
        <w:tc>
          <w:tcPr>
            <w:tcW w:w="251" w:type="pct"/>
          </w:tcPr>
          <w:p w14:paraId="7C0E21E3" w14:textId="77777777" w:rsidR="00BA79B3" w:rsidRPr="00BA79B3" w:rsidRDefault="00BA79B3" w:rsidP="00BA79B3">
            <w:pPr>
              <w:spacing w:before="0" w:after="0" w:line="240" w:lineRule="auto"/>
              <w:rPr>
                <w:rFonts w:eastAsiaTheme="minorHAnsi" w:cs="Arial"/>
                <w:b/>
                <w:bCs/>
                <w:color w:val="7030A0"/>
                <w:szCs w:val="24"/>
              </w:rPr>
            </w:pPr>
            <w:r w:rsidRPr="00BA79B3">
              <w:rPr>
                <w:rFonts w:eastAsiaTheme="minorHAnsi" w:cs="Arial"/>
                <w:b/>
                <w:bCs/>
                <w:color w:val="7030A0"/>
                <w:szCs w:val="24"/>
              </w:rPr>
              <w:t>5c</w:t>
            </w:r>
          </w:p>
        </w:tc>
        <w:tc>
          <w:tcPr>
            <w:tcW w:w="2644" w:type="pct"/>
          </w:tcPr>
          <w:p w14:paraId="68B2812D" w14:textId="0EE19750" w:rsidR="00BA79B3" w:rsidRPr="00BA79B3" w:rsidRDefault="00BA79B3" w:rsidP="0011087F">
            <w:pPr>
              <w:spacing w:before="0" w:after="0" w:line="240" w:lineRule="auto"/>
              <w:rPr>
                <w:rFonts w:eastAsiaTheme="minorHAnsi" w:cs="Arial"/>
                <w:szCs w:val="24"/>
              </w:rPr>
            </w:pPr>
            <w:r w:rsidRPr="00BA79B3">
              <w:rPr>
                <w:rFonts w:eastAsiaTheme="minorHAnsi" w:cs="Arial"/>
                <w:szCs w:val="24"/>
              </w:rPr>
              <w:t>To what extent are children supported in Key Stage 2 who have not passed the phonics screening test or who still need phonics?</w:t>
            </w:r>
          </w:p>
        </w:tc>
        <w:tc>
          <w:tcPr>
            <w:tcW w:w="813" w:type="pct"/>
          </w:tcPr>
          <w:p w14:paraId="2312884C" w14:textId="77777777" w:rsidR="00BA79B3" w:rsidRPr="00BA79B3" w:rsidRDefault="00BA79B3" w:rsidP="00BA79B3">
            <w:pPr>
              <w:spacing w:before="0" w:after="0" w:line="240" w:lineRule="auto"/>
              <w:rPr>
                <w:rFonts w:eastAsiaTheme="minorHAnsi" w:cs="Arial"/>
                <w:szCs w:val="24"/>
              </w:rPr>
            </w:pPr>
          </w:p>
        </w:tc>
        <w:tc>
          <w:tcPr>
            <w:tcW w:w="1292" w:type="pct"/>
          </w:tcPr>
          <w:p w14:paraId="19038322" w14:textId="77777777" w:rsidR="00BA79B3" w:rsidRPr="00BA79B3" w:rsidRDefault="00BA79B3" w:rsidP="00BA79B3">
            <w:pPr>
              <w:spacing w:before="0" w:after="0" w:line="240" w:lineRule="auto"/>
              <w:rPr>
                <w:rFonts w:eastAsiaTheme="minorHAnsi" w:cs="Arial"/>
                <w:szCs w:val="24"/>
              </w:rPr>
            </w:pPr>
          </w:p>
        </w:tc>
      </w:tr>
      <w:tr w:rsidR="00BA79B3" w:rsidRPr="00BA79B3" w14:paraId="61BFDE0E" w14:textId="77777777" w:rsidTr="0011087F">
        <w:tc>
          <w:tcPr>
            <w:tcW w:w="251" w:type="pct"/>
          </w:tcPr>
          <w:p w14:paraId="10AAE93F" w14:textId="77777777" w:rsidR="00BA79B3" w:rsidRPr="00BA79B3" w:rsidRDefault="00BA79B3" w:rsidP="00BA79B3">
            <w:pPr>
              <w:spacing w:before="0" w:after="0" w:line="240" w:lineRule="auto"/>
              <w:rPr>
                <w:rFonts w:eastAsia="Calibri" w:cs="Arial"/>
                <w:b/>
                <w:bCs/>
                <w:color w:val="7030A0"/>
                <w:szCs w:val="24"/>
              </w:rPr>
            </w:pPr>
            <w:r w:rsidRPr="00BA79B3">
              <w:rPr>
                <w:rFonts w:eastAsia="Calibri" w:cs="Arial"/>
                <w:b/>
                <w:bCs/>
                <w:color w:val="7030A0"/>
                <w:szCs w:val="24"/>
              </w:rPr>
              <w:t>5d</w:t>
            </w:r>
          </w:p>
        </w:tc>
        <w:tc>
          <w:tcPr>
            <w:tcW w:w="2644" w:type="pct"/>
          </w:tcPr>
          <w:p w14:paraId="57FE5795" w14:textId="449DABAA" w:rsidR="00BA79B3" w:rsidRPr="00BA79B3" w:rsidRDefault="00BA79B3" w:rsidP="0011087F">
            <w:pPr>
              <w:spacing w:before="0" w:after="0" w:line="240" w:lineRule="auto"/>
              <w:rPr>
                <w:rFonts w:eastAsiaTheme="minorHAnsi" w:cs="Arial"/>
                <w:szCs w:val="24"/>
              </w:rPr>
            </w:pPr>
            <w:r w:rsidRPr="00BA79B3">
              <w:rPr>
                <w:rFonts w:eastAsiaTheme="minorHAnsi" w:cs="Arial"/>
                <w:szCs w:val="24"/>
              </w:rPr>
              <w:t>To what extent are gaps in phonological awareness addressed across the primary phase?</w:t>
            </w:r>
          </w:p>
        </w:tc>
        <w:tc>
          <w:tcPr>
            <w:tcW w:w="813" w:type="pct"/>
          </w:tcPr>
          <w:p w14:paraId="5372E152" w14:textId="77777777" w:rsidR="00BA79B3" w:rsidRPr="00BA79B3" w:rsidRDefault="00BA79B3" w:rsidP="00BA79B3">
            <w:pPr>
              <w:spacing w:before="0" w:after="0" w:line="240" w:lineRule="auto"/>
              <w:rPr>
                <w:rFonts w:eastAsiaTheme="minorHAnsi" w:cs="Arial"/>
                <w:szCs w:val="24"/>
              </w:rPr>
            </w:pPr>
          </w:p>
        </w:tc>
        <w:tc>
          <w:tcPr>
            <w:tcW w:w="1292" w:type="pct"/>
          </w:tcPr>
          <w:p w14:paraId="793AD9BB" w14:textId="77777777" w:rsidR="00BA79B3" w:rsidRPr="00BA79B3" w:rsidRDefault="00BA79B3" w:rsidP="00BA79B3">
            <w:pPr>
              <w:spacing w:before="0" w:after="0" w:line="240" w:lineRule="auto"/>
              <w:rPr>
                <w:rFonts w:eastAsiaTheme="minorHAnsi" w:cs="Arial"/>
                <w:szCs w:val="24"/>
              </w:rPr>
            </w:pPr>
          </w:p>
        </w:tc>
      </w:tr>
      <w:tr w:rsidR="00DF1853" w:rsidRPr="00BA79B3" w14:paraId="23CE1E1E" w14:textId="77777777" w:rsidTr="0011087F">
        <w:trPr>
          <w:trHeight w:val="1521"/>
        </w:trPr>
        <w:tc>
          <w:tcPr>
            <w:tcW w:w="5000" w:type="pct"/>
            <w:gridSpan w:val="4"/>
          </w:tcPr>
          <w:p w14:paraId="7A40D23B" w14:textId="151787D5" w:rsidR="00DF1853" w:rsidRPr="00DF1853" w:rsidRDefault="00DF1853" w:rsidP="00BA79B3">
            <w:pPr>
              <w:spacing w:before="0" w:after="0" w:line="240" w:lineRule="auto"/>
              <w:rPr>
                <w:rFonts w:eastAsiaTheme="minorHAnsi" w:cs="Arial"/>
                <w:b/>
                <w:bCs/>
                <w:szCs w:val="24"/>
              </w:rPr>
            </w:pPr>
            <w:r w:rsidRPr="00DF1853">
              <w:rPr>
                <w:rFonts w:eastAsiaTheme="minorHAnsi" w:cs="Arial"/>
                <w:b/>
                <w:bCs/>
                <w:szCs w:val="24"/>
              </w:rPr>
              <w:t>Notes</w:t>
            </w:r>
          </w:p>
        </w:tc>
      </w:tr>
    </w:tbl>
    <w:p w14:paraId="1EF244ED" w14:textId="77777777" w:rsidR="00B826A6" w:rsidRPr="00B73E58" w:rsidRDefault="00B826A6" w:rsidP="00BA79B3"/>
    <w:sectPr w:rsidR="00B826A6" w:rsidRPr="00B73E58" w:rsidSect="00DF1853">
      <w:headerReference w:type="default" r:id="rId15"/>
      <w:footerReference w:type="default" r:id="rId16"/>
      <w:headerReference w:type="first" r:id="rId17"/>
      <w:footerReference w:type="first" r:id="rId18"/>
      <w:pgSz w:w="16838" w:h="11906" w:orient="landscape"/>
      <w:pgMar w:top="1134" w:right="567" w:bottom="1134" w:left="567" w:header="709"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8AA2" w14:textId="77777777" w:rsidR="00D608B9" w:rsidRDefault="00D608B9" w:rsidP="00987D9C">
      <w:r>
        <w:separator/>
      </w:r>
    </w:p>
  </w:endnote>
  <w:endnote w:type="continuationSeparator" w:id="0">
    <w:p w14:paraId="54790B64" w14:textId="77777777" w:rsidR="00D608B9" w:rsidRDefault="00D608B9" w:rsidP="00987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313">
    <w:altName w:val="Times New Roman"/>
    <w:panose1 w:val="00000000000000000000"/>
    <w:charset w:val="00"/>
    <w:family w:val="auto"/>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AC4F6" w14:textId="1CF85460" w:rsidR="00874160" w:rsidRPr="006E1823" w:rsidRDefault="00D7124D" w:rsidP="00266790">
    <w:pPr>
      <w:pStyle w:val="Picturestyle"/>
      <w:tabs>
        <w:tab w:val="right" w:pos="14742"/>
      </w:tabs>
      <w:ind w:left="567"/>
      <w:rPr>
        <w:b/>
        <w:color w:val="FFFFFF"/>
        <w:sz w:val="16"/>
        <w:szCs w:val="16"/>
      </w:rPr>
    </w:pPr>
    <w:r>
      <w:rPr>
        <w:noProof/>
        <w:lang w:eastAsia="en-GB"/>
      </w:rPr>
      <w:drawing>
        <wp:anchor distT="0" distB="0" distL="114300" distR="114300" simplePos="0" relativeHeight="251652096" behindDoc="1" locked="0" layoutInCell="1" allowOverlap="1" wp14:anchorId="626215DA" wp14:editId="3C8D8A1D">
          <wp:simplePos x="0" y="0"/>
          <wp:positionH relativeFrom="page">
            <wp:posOffset>433070</wp:posOffset>
          </wp:positionH>
          <wp:positionV relativeFrom="page">
            <wp:posOffset>6738620</wp:posOffset>
          </wp:positionV>
          <wp:extent cx="604520" cy="551180"/>
          <wp:effectExtent l="95250" t="114300" r="62230" b="9652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418996" flipH="1">
                    <a:off x="0" y="0"/>
                    <a:ext cx="60452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FFFFFF"/>
        <w:sz w:val="16"/>
        <w:szCs w:val="16"/>
        <w:lang w:eastAsia="en-GB"/>
      </w:rPr>
      <w:drawing>
        <wp:anchor distT="0" distB="0" distL="114300" distR="114300" simplePos="0" relativeHeight="251653120" behindDoc="1" locked="0" layoutInCell="1" allowOverlap="1" wp14:anchorId="67ED244F" wp14:editId="25D671E1">
          <wp:simplePos x="0" y="0"/>
          <wp:positionH relativeFrom="page">
            <wp:posOffset>1445260</wp:posOffset>
          </wp:positionH>
          <wp:positionV relativeFrom="page">
            <wp:posOffset>8848725</wp:posOffset>
          </wp:positionV>
          <wp:extent cx="604520" cy="551180"/>
          <wp:effectExtent l="95250" t="114300" r="62230" b="9652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418996" flipH="1">
                    <a:off x="0" y="0"/>
                    <a:ext cx="604520"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160" w:rsidRPr="006E1823">
      <w:rPr>
        <w:b/>
        <w:color w:val="FFFFFF"/>
        <w:sz w:val="16"/>
        <w:szCs w:val="16"/>
      </w:rPr>
      <w:fldChar w:fldCharType="begin"/>
    </w:r>
    <w:r w:rsidR="00874160" w:rsidRPr="006E1823">
      <w:rPr>
        <w:b/>
        <w:color w:val="FFFFFF"/>
        <w:sz w:val="16"/>
        <w:szCs w:val="16"/>
      </w:rPr>
      <w:instrText xml:space="preserve"> PAGE   \* MERGEFORMAT </w:instrText>
    </w:r>
    <w:r w:rsidR="00874160" w:rsidRPr="006E1823">
      <w:rPr>
        <w:b/>
        <w:color w:val="FFFFFF"/>
        <w:sz w:val="16"/>
        <w:szCs w:val="16"/>
      </w:rPr>
      <w:fldChar w:fldCharType="separate"/>
    </w:r>
    <w:r w:rsidR="007F5177">
      <w:rPr>
        <w:b/>
        <w:noProof/>
        <w:color w:val="FFFFFF"/>
        <w:sz w:val="16"/>
        <w:szCs w:val="16"/>
      </w:rPr>
      <w:t>2</w:t>
    </w:r>
    <w:r w:rsidR="00874160" w:rsidRPr="006E1823">
      <w:rPr>
        <w:b/>
        <w:noProof/>
        <w:color w:val="FFFFFF"/>
        <w:sz w:val="16"/>
        <w:szCs w:val="16"/>
      </w:rPr>
      <w:fldChar w:fldCharType="end"/>
    </w:r>
    <w:r w:rsidRPr="006E1823">
      <w:rPr>
        <w:b/>
        <w:noProof/>
        <w:color w:val="FFFFFF"/>
        <w:sz w:val="16"/>
        <w:szCs w:val="16"/>
      </w:rPr>
      <w:drawing>
        <wp:anchor distT="0" distB="0" distL="114300" distR="114300" simplePos="0" relativeHeight="251654144" behindDoc="1" locked="0" layoutInCell="1" allowOverlap="1" wp14:anchorId="0F96DBEB" wp14:editId="4F43C31D">
          <wp:simplePos x="0" y="0"/>
          <wp:positionH relativeFrom="column">
            <wp:posOffset>6401435</wp:posOffset>
          </wp:positionH>
          <wp:positionV relativeFrom="paragraph">
            <wp:posOffset>9998075</wp:posOffset>
          </wp:positionV>
          <wp:extent cx="485775" cy="381000"/>
          <wp:effectExtent l="0" t="0" r="0" b="0"/>
          <wp:wrapNone/>
          <wp:docPr id="114" name="Picture 114" descr="Petal black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al black trans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74160">
      <w:rPr>
        <w:b/>
        <w:noProof/>
        <w:color w:val="FFFFFF"/>
        <w:sz w:val="16"/>
        <w:szCs w:val="16"/>
      </w:rPr>
      <w:tab/>
    </w:r>
    <w:r w:rsidR="00874160">
      <w:rPr>
        <w:b/>
        <w:noProof/>
        <w:color w:val="auto"/>
        <w:sz w:val="16"/>
        <w:szCs w:val="16"/>
      </w:rPr>
      <w:t>Insert document title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2B920" w14:textId="23B5C31A" w:rsidR="00B73E58" w:rsidRPr="00874160" w:rsidRDefault="00D7124D" w:rsidP="00874160">
    <w:pPr>
      <w:pStyle w:val="Picturestyle"/>
      <w:tabs>
        <w:tab w:val="right" w:pos="14742"/>
      </w:tabs>
      <w:rPr>
        <w:b/>
        <w:color w:val="FFFFFF"/>
        <w:sz w:val="16"/>
        <w:szCs w:val="16"/>
      </w:rPr>
    </w:pPr>
    <w:r>
      <w:rPr>
        <w:b/>
        <w:noProof/>
        <w:color w:val="FFFFFF"/>
        <w:sz w:val="16"/>
        <w:szCs w:val="16"/>
        <w:lang w:eastAsia="en-GB"/>
      </w:rPr>
      <w:drawing>
        <wp:anchor distT="0" distB="0" distL="114300" distR="114300" simplePos="0" relativeHeight="251660288" behindDoc="0" locked="0" layoutInCell="1" allowOverlap="1" wp14:anchorId="60B2CB92" wp14:editId="72C2514C">
          <wp:simplePos x="0" y="0"/>
          <wp:positionH relativeFrom="page">
            <wp:posOffset>327660</wp:posOffset>
          </wp:positionH>
          <wp:positionV relativeFrom="page">
            <wp:posOffset>6790690</wp:posOffset>
          </wp:positionV>
          <wp:extent cx="1951355" cy="504825"/>
          <wp:effectExtent l="0" t="0" r="0" b="0"/>
          <wp:wrapThrough wrapText="bothSides">
            <wp:wrapPolygon edited="0">
              <wp:start x="0" y="0"/>
              <wp:lineTo x="0" y="21192"/>
              <wp:lineTo x="21298" y="21192"/>
              <wp:lineTo x="21298" y="0"/>
              <wp:lineTo x="0" y="0"/>
            </wp:wrapPolygon>
          </wp:wrapThrough>
          <wp:docPr id="119" name="Picture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1355"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color w:val="FFFFFF"/>
        <w:sz w:val="16"/>
        <w:szCs w:val="16"/>
        <w:lang w:eastAsia="en-GB"/>
      </w:rPr>
      <mc:AlternateContent>
        <mc:Choice Requires="wps">
          <w:drawing>
            <wp:anchor distT="0" distB="0" distL="114300" distR="114300" simplePos="0" relativeHeight="251659264" behindDoc="0" locked="0" layoutInCell="1" allowOverlap="1" wp14:anchorId="463889EA" wp14:editId="70BF149A">
              <wp:simplePos x="0" y="0"/>
              <wp:positionH relativeFrom="page">
                <wp:posOffset>8057515</wp:posOffset>
              </wp:positionH>
              <wp:positionV relativeFrom="page">
                <wp:posOffset>7028180</wp:posOffset>
              </wp:positionV>
              <wp:extent cx="2250440" cy="395605"/>
              <wp:effectExtent l="0" t="0" r="0" b="0"/>
              <wp:wrapThrough wrapText="bothSides">
                <wp:wrapPolygon edited="0">
                  <wp:start x="549" y="0"/>
                  <wp:lineTo x="549" y="20803"/>
                  <wp:lineTo x="21027" y="20803"/>
                  <wp:lineTo x="21027" y="0"/>
                  <wp:lineTo x="549"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0440" cy="395605"/>
                      </a:xfrm>
                      <a:prstGeom prst="rect">
                        <a:avLst/>
                      </a:prstGeom>
                      <a:noFill/>
                      <a:ln w="6350">
                        <a:noFill/>
                      </a:ln>
                      <a:effectLst/>
                    </wps:spPr>
                    <wps:txbx>
                      <w:txbxContent>
                        <w:p w14:paraId="1221FE9C" w14:textId="77777777" w:rsidR="004B30D8" w:rsidRPr="00B64F05" w:rsidRDefault="004B30D8" w:rsidP="004B30D8">
                          <w:pPr>
                            <w:pStyle w:val="Footer"/>
                            <w:rPr>
                              <w:rFonts w:ascii="Gill Sans MT" w:hAnsi="Gill Sans MT"/>
                              <w:color w:val="1F3244"/>
                              <w:sz w:val="31"/>
                              <w:szCs w:val="31"/>
                            </w:rPr>
                          </w:pPr>
                          <w:r w:rsidRPr="00B64F05">
                            <w:rPr>
                              <w:rFonts w:ascii="Gill Sans MT" w:hAnsi="Gill Sans MT"/>
                              <w:color w:val="1F3244"/>
                              <w:sz w:val="31"/>
                              <w:szCs w:val="31"/>
                            </w:rPr>
                            <w:t>www.hants.gov.uk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63889EA" id="_x0000_t202" coordsize="21600,21600" o:spt="202" path="m,l,21600r21600,l21600,xe">
              <v:stroke joinstyle="miter"/>
              <v:path gradientshapeok="t" o:connecttype="rect"/>
            </v:shapetype>
            <v:shape id="Text Box 15" o:spid="_x0000_s1028" type="#_x0000_t202" style="position:absolute;margin-left:634.45pt;margin-top:553.4pt;width:177.2pt;height:31.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" filled="f" stroked="f" strokeweight=".5pt">
              <v:textbox>
                <w:txbxContent>
                  <w:p w14:paraId="1221FE9C" w14:textId="77777777" w:rsidR="004B30D8" w:rsidRPr="00B64F05" w:rsidRDefault="004B30D8" w:rsidP="004B30D8">
                    <w:pPr>
                      <w:pStyle w:val="Footer"/>
                      <w:rPr>
                        <w:rFonts w:ascii="Gill Sans MT" w:hAnsi="Gill Sans MT"/>
                        <w:color w:val="1F3244"/>
                        <w:sz w:val="31"/>
                        <w:szCs w:val="31"/>
                      </w:rPr>
                    </w:pPr>
                    <w:r w:rsidRPr="00B64F05">
                      <w:rPr>
                        <w:rFonts w:ascii="Gill Sans MT" w:hAnsi="Gill Sans MT"/>
                        <w:color w:val="1F3244"/>
                        <w:sz w:val="31"/>
                        <w:szCs w:val="31"/>
                      </w:rPr>
                      <w:t>www.hants.gov.uk</w:t>
                    </w:r>
                  </w:p>
                </w:txbxContent>
              </v:textbox>
              <w10:wrap type="through" anchorx="page" anchory="page"/>
            </v:shape>
          </w:pict>
        </mc:Fallback>
      </mc:AlternateContent>
    </w:r>
    <w:r>
      <w:rPr>
        <w:b/>
        <w:noProof/>
        <w:color w:val="FFFFFF"/>
        <w:sz w:val="16"/>
        <w:szCs w:val="16"/>
        <w:lang w:eastAsia="en-GB"/>
      </w:rPr>
      <mc:AlternateContent>
        <mc:Choice Requires="wps">
          <w:drawing>
            <wp:anchor distT="0" distB="0" distL="114300" distR="114300" simplePos="0" relativeHeight="251658240" behindDoc="0" locked="0" layoutInCell="1" allowOverlap="1" wp14:anchorId="020FA2BD" wp14:editId="7F647E5F">
              <wp:simplePos x="0" y="0"/>
              <wp:positionH relativeFrom="column">
                <wp:posOffset>-340995</wp:posOffset>
              </wp:positionH>
              <wp:positionV relativeFrom="page">
                <wp:posOffset>6603365</wp:posOffset>
              </wp:positionV>
              <wp:extent cx="11431905" cy="935990"/>
              <wp:effectExtent l="0" t="0" r="0" b="0"/>
              <wp:wrapThrough wrapText="bothSides">
                <wp:wrapPolygon edited="0">
                  <wp:start x="0" y="0"/>
                  <wp:lineTo x="0" y="21541"/>
                  <wp:lineTo x="21596" y="21541"/>
                  <wp:lineTo x="21596" y="0"/>
                  <wp:lineTo x="0" y="0"/>
                </wp:wrapPolygon>
              </wp:wrapThrough>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1905" cy="93599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73EB7A" id="Rectangle 31" o:spid="_x0000_s1026" style="position:absolute;margin-left:-26.85pt;margin-top:519.95pt;width:900.15pt;height:7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" fillcolor="window" strokecolor="window" strokeweight="2pt">
              <v:path arrowok="t"/>
              <w10:wrap type="through" anchory="page"/>
            </v:rect>
          </w:pict>
        </mc:Fallback>
      </mc:AlternateContent>
    </w:r>
    <w:r w:rsidR="00A9515F" w:rsidRPr="005F3B8D">
      <w:rPr>
        <w:b/>
        <w:noProof/>
        <w:color w:val="FFFFFF"/>
        <w:sz w:val="16"/>
        <w:szCs w:val="16"/>
      </w:rPr>
      <w:t xml:space="preserve"> </w:t>
    </w:r>
    <w:r w:rsidRPr="005F3B8D">
      <w:rPr>
        <w:b/>
        <w:noProof/>
        <w:color w:val="FFFFFF"/>
        <w:sz w:val="16"/>
        <w:szCs w:val="16"/>
      </w:rPr>
      <w:drawing>
        <wp:anchor distT="0" distB="0" distL="114300" distR="114300" simplePos="0" relativeHeight="251651072" behindDoc="1" locked="0" layoutInCell="1" allowOverlap="1" wp14:anchorId="2CE2E023" wp14:editId="3588784B">
          <wp:simplePos x="0" y="0"/>
          <wp:positionH relativeFrom="column">
            <wp:posOffset>6401435</wp:posOffset>
          </wp:positionH>
          <wp:positionV relativeFrom="paragraph">
            <wp:posOffset>9998075</wp:posOffset>
          </wp:positionV>
          <wp:extent cx="485775" cy="381000"/>
          <wp:effectExtent l="0" t="0" r="0" b="0"/>
          <wp:wrapNone/>
          <wp:docPr id="120" name="Picture 120" descr="Petal black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al black trans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381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351E4" w14:textId="77777777" w:rsidR="00DF1853" w:rsidRPr="00DF1853" w:rsidRDefault="00DF1853" w:rsidP="00DF1853">
    <w:pPr>
      <w:pStyle w:val="Picturestyle"/>
      <w:tabs>
        <w:tab w:val="left" w:pos="567"/>
        <w:tab w:val="right" w:pos="14742"/>
      </w:tabs>
      <w:rPr>
        <w:b/>
        <w:noProof/>
        <w:color w:val="auto"/>
        <w:sz w:val="16"/>
        <w:szCs w:val="16"/>
      </w:rPr>
    </w:pPr>
    <w:r w:rsidRPr="00997094">
      <w:rPr>
        <w:noProof/>
        <w:color w:val="auto"/>
        <w:sz w:val="16"/>
        <w:szCs w:val="16"/>
      </w:rPr>
      <w:drawing>
        <wp:anchor distT="0" distB="0" distL="114300" distR="114300" simplePos="0" relativeHeight="251675136" behindDoc="1" locked="0" layoutInCell="1" allowOverlap="1" wp14:anchorId="7A24C533" wp14:editId="6FAE319B">
          <wp:simplePos x="0" y="0"/>
          <wp:positionH relativeFrom="column">
            <wp:posOffset>9295765</wp:posOffset>
          </wp:positionH>
          <wp:positionV relativeFrom="page">
            <wp:posOffset>6718300</wp:posOffset>
          </wp:positionV>
          <wp:extent cx="604520" cy="551180"/>
          <wp:effectExtent l="95250" t="114300" r="43180" b="115570"/>
          <wp:wrapNone/>
          <wp:docPr id="134" name="Picture 134" descr="A blue circle with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blue circle with a white background&#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418996">
                    <a:off x="0" y="0"/>
                    <a:ext cx="604520" cy="551180"/>
                  </a:xfrm>
                  <a:prstGeom prst="rect">
                    <a:avLst/>
                  </a:prstGeom>
                  <a:noFill/>
                </pic:spPr>
              </pic:pic>
            </a:graphicData>
          </a:graphic>
          <wp14:sizeRelH relativeFrom="page">
            <wp14:pctWidth>0</wp14:pctWidth>
          </wp14:sizeRelH>
          <wp14:sizeRelV relativeFrom="page">
            <wp14:pctHeight>0</wp14:pctHeight>
          </wp14:sizeRelV>
        </wp:anchor>
      </w:drawing>
    </w:r>
    <w:r w:rsidRPr="00DF1853">
      <w:rPr>
        <w:b/>
        <w:noProof/>
        <w:color w:val="auto"/>
        <w:sz w:val="16"/>
        <w:szCs w:val="16"/>
      </w:rPr>
      <w:drawing>
        <wp:anchor distT="0" distB="0" distL="114300" distR="114300" simplePos="0" relativeHeight="251672064" behindDoc="1" locked="0" layoutInCell="1" allowOverlap="1" wp14:anchorId="08B1FFB9" wp14:editId="2FAC0BCA">
          <wp:simplePos x="0" y="0"/>
          <wp:positionH relativeFrom="column">
            <wp:posOffset>6401435</wp:posOffset>
          </wp:positionH>
          <wp:positionV relativeFrom="paragraph">
            <wp:posOffset>9998075</wp:posOffset>
          </wp:positionV>
          <wp:extent cx="485775" cy="381000"/>
          <wp:effectExtent l="0" t="0" r="0" b="0"/>
          <wp:wrapNone/>
          <wp:docPr id="135" name="Picture 135" descr="Petal black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al black trans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1853">
      <w:rPr>
        <w:noProof/>
        <w:color w:val="auto"/>
        <w:sz w:val="16"/>
        <w:szCs w:val="16"/>
      </w:rPr>
      <w:drawing>
        <wp:anchor distT="0" distB="0" distL="114300" distR="114300" simplePos="0" relativeHeight="251673088" behindDoc="1" locked="0" layoutInCell="1" allowOverlap="1" wp14:anchorId="764D04F8" wp14:editId="03C48DF7">
          <wp:simplePos x="0" y="0"/>
          <wp:positionH relativeFrom="column">
            <wp:posOffset>5590540</wp:posOffset>
          </wp:positionH>
          <wp:positionV relativeFrom="page">
            <wp:posOffset>9866630</wp:posOffset>
          </wp:positionV>
          <wp:extent cx="604520" cy="551180"/>
          <wp:effectExtent l="95250" t="114300" r="43180" b="115570"/>
          <wp:wrapNone/>
          <wp:docPr id="136" name="Picture 136" descr="A blue circle with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blue circle with a white background&#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418996">
                    <a:off x="0" y="0"/>
                    <a:ext cx="604520" cy="551180"/>
                  </a:xfrm>
                  <a:prstGeom prst="rect">
                    <a:avLst/>
                  </a:prstGeom>
                  <a:noFill/>
                </pic:spPr>
              </pic:pic>
            </a:graphicData>
          </a:graphic>
          <wp14:sizeRelH relativeFrom="page">
            <wp14:pctWidth>0</wp14:pctWidth>
          </wp14:sizeRelH>
          <wp14:sizeRelV relativeFrom="page">
            <wp14:pctHeight>0</wp14:pctHeight>
          </wp14:sizeRelV>
        </wp:anchor>
      </w:drawing>
    </w:r>
    <w:r w:rsidRPr="00DF1853">
      <w:rPr>
        <w:noProof/>
        <w:color w:val="auto"/>
        <w:sz w:val="16"/>
        <w:szCs w:val="16"/>
      </w:rPr>
      <w:t>Inclusive Phonics Practice: Guidance Materials</w:t>
    </w:r>
    <w:r w:rsidRPr="00DF1853">
      <w:rPr>
        <w:b/>
        <w:color w:val="auto"/>
        <w:sz w:val="16"/>
        <w:szCs w:val="16"/>
      </w:rPr>
      <w:tab/>
    </w:r>
  </w:p>
  <w:p w14:paraId="16A95B6B" w14:textId="77777777" w:rsidR="00DF1853" w:rsidRPr="00DF1853" w:rsidRDefault="00DF1853" w:rsidP="00DF1853">
    <w:pPr>
      <w:pStyle w:val="Picturestyle"/>
      <w:tabs>
        <w:tab w:val="right" w:pos="9356"/>
      </w:tabs>
      <w:rPr>
        <w:color w:val="auto"/>
        <w:sz w:val="16"/>
        <w:szCs w:val="16"/>
      </w:rPr>
    </w:pPr>
    <w:r w:rsidRPr="00DF1853">
      <w:rPr>
        <w:b/>
        <w:noProof/>
        <w:color w:val="auto"/>
        <w:sz w:val="16"/>
        <w:szCs w:val="16"/>
      </w:rPr>
      <w:drawing>
        <wp:anchor distT="0" distB="0" distL="114300" distR="114300" simplePos="0" relativeHeight="251674112" behindDoc="1" locked="0" layoutInCell="1" allowOverlap="1" wp14:anchorId="2686F78D" wp14:editId="22D3A641">
          <wp:simplePos x="0" y="0"/>
          <wp:positionH relativeFrom="column">
            <wp:posOffset>6401435</wp:posOffset>
          </wp:positionH>
          <wp:positionV relativeFrom="paragraph">
            <wp:posOffset>9998075</wp:posOffset>
          </wp:positionV>
          <wp:extent cx="485775" cy="381000"/>
          <wp:effectExtent l="0" t="0" r="0" b="0"/>
          <wp:wrapNone/>
          <wp:docPr id="137" name="Picture 137" descr="Petal black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etal black trans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381000"/>
                  </a:xfrm>
                  <a:prstGeom prst="rect">
                    <a:avLst/>
                  </a:prstGeom>
                  <a:noFill/>
                </pic:spPr>
              </pic:pic>
            </a:graphicData>
          </a:graphic>
          <wp14:sizeRelH relativeFrom="page">
            <wp14:pctWidth>0</wp14:pctWidth>
          </wp14:sizeRelH>
          <wp14:sizeRelV relativeFrom="page">
            <wp14:pctHeight>0</wp14:pctHeight>
          </wp14:sizeRelV>
        </wp:anchor>
      </w:drawing>
    </w:r>
    <w:r w:rsidRPr="00DF1853">
      <w:rPr>
        <w:b/>
        <w:noProof/>
        <w:color w:val="auto"/>
        <w:sz w:val="16"/>
        <w:szCs w:val="16"/>
      </w:rPr>
      <w:t>© HIAS</w:t>
    </w:r>
    <w:r>
      <w:rPr>
        <w:b/>
        <w:noProof/>
        <w:color w:val="auto"/>
        <w:sz w:val="16"/>
        <w:szCs w:val="16"/>
      </w:rPr>
      <w:tab/>
    </w:r>
    <w:r>
      <w:rPr>
        <w:b/>
        <w:noProof/>
        <w:color w:val="auto"/>
        <w:sz w:val="16"/>
        <w:szCs w:val="16"/>
      </w:rPr>
      <w:tab/>
    </w:r>
    <w:r>
      <w:rPr>
        <w:b/>
        <w:noProof/>
        <w:color w:val="auto"/>
        <w:sz w:val="16"/>
        <w:szCs w:val="16"/>
      </w:rPr>
      <w:tab/>
    </w:r>
    <w:r>
      <w:rPr>
        <w:b/>
        <w:noProof/>
        <w:color w:val="auto"/>
        <w:sz w:val="16"/>
        <w:szCs w:val="16"/>
      </w:rPr>
      <w:tab/>
    </w:r>
    <w:r>
      <w:rPr>
        <w:b/>
        <w:noProof/>
        <w:color w:val="auto"/>
        <w:sz w:val="16"/>
        <w:szCs w:val="16"/>
      </w:rPr>
      <w:tab/>
    </w:r>
    <w:r>
      <w:rPr>
        <w:b/>
        <w:noProof/>
        <w:color w:val="auto"/>
        <w:sz w:val="16"/>
        <w:szCs w:val="16"/>
      </w:rPr>
      <w:tab/>
    </w:r>
    <w:r>
      <w:rPr>
        <w:b/>
        <w:noProof/>
        <w:color w:val="auto"/>
        <w:sz w:val="16"/>
        <w:szCs w:val="16"/>
      </w:rPr>
      <w:tab/>
    </w:r>
    <w:r>
      <w:rPr>
        <w:b/>
        <w:noProof/>
        <w:color w:val="auto"/>
        <w:sz w:val="16"/>
        <w:szCs w:val="16"/>
      </w:rPr>
      <w:tab/>
    </w:r>
    <w:r>
      <w:rPr>
        <w:b/>
        <w:noProof/>
        <w:color w:val="auto"/>
        <w:sz w:val="16"/>
        <w:szCs w:val="16"/>
      </w:rPr>
      <w:tab/>
    </w:r>
    <w:r w:rsidRPr="00DF1853">
      <w:rPr>
        <w:b/>
        <w:noProof/>
        <w:color w:val="auto"/>
        <w:sz w:val="16"/>
        <w:szCs w:val="16"/>
      </w:rPr>
      <w:tab/>
    </w:r>
    <w:r w:rsidRPr="00DF1853">
      <w:rPr>
        <w:b/>
        <w:color w:val="FFFFFF" w:themeColor="background1"/>
        <w:sz w:val="16"/>
        <w:szCs w:val="16"/>
      </w:rPr>
      <w:fldChar w:fldCharType="begin"/>
    </w:r>
    <w:r w:rsidRPr="00DF1853">
      <w:rPr>
        <w:b/>
        <w:color w:val="FFFFFF" w:themeColor="background1"/>
        <w:sz w:val="16"/>
        <w:szCs w:val="16"/>
      </w:rPr>
      <w:instrText xml:space="preserve"> PAGE   \* MERGEFORMAT </w:instrText>
    </w:r>
    <w:r w:rsidRPr="00DF1853">
      <w:rPr>
        <w:b/>
        <w:color w:val="FFFFFF" w:themeColor="background1"/>
        <w:sz w:val="16"/>
        <w:szCs w:val="16"/>
      </w:rPr>
      <w:fldChar w:fldCharType="separate"/>
    </w:r>
    <w:r>
      <w:rPr>
        <w:b/>
        <w:color w:val="FFFFFF" w:themeColor="background1"/>
        <w:sz w:val="16"/>
        <w:szCs w:val="16"/>
      </w:rPr>
      <w:t>1</w:t>
    </w:r>
    <w:r w:rsidRPr="00DF1853">
      <w:rPr>
        <w:b/>
        <w:noProof/>
        <w:color w:val="FFFFFF" w:themeColor="background1"/>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4E7D9" w14:textId="2B0685C5" w:rsidR="00BA79B3" w:rsidRPr="00DF1853" w:rsidRDefault="00DF1853" w:rsidP="00DF1853">
    <w:pPr>
      <w:pStyle w:val="Picturestyle"/>
      <w:tabs>
        <w:tab w:val="left" w:pos="567"/>
        <w:tab w:val="right" w:pos="14742"/>
      </w:tabs>
      <w:rPr>
        <w:b/>
        <w:noProof/>
        <w:color w:val="auto"/>
        <w:sz w:val="16"/>
        <w:szCs w:val="16"/>
      </w:rPr>
    </w:pPr>
    <w:r w:rsidRPr="00997094">
      <w:rPr>
        <w:noProof/>
        <w:color w:val="auto"/>
        <w:sz w:val="16"/>
        <w:szCs w:val="16"/>
      </w:rPr>
      <w:drawing>
        <wp:anchor distT="0" distB="0" distL="114300" distR="114300" simplePos="0" relativeHeight="251668480" behindDoc="1" locked="0" layoutInCell="1" allowOverlap="1" wp14:anchorId="696DB37D" wp14:editId="04A94AB7">
          <wp:simplePos x="0" y="0"/>
          <wp:positionH relativeFrom="column">
            <wp:posOffset>9295765</wp:posOffset>
          </wp:positionH>
          <wp:positionV relativeFrom="page">
            <wp:posOffset>6718300</wp:posOffset>
          </wp:positionV>
          <wp:extent cx="604520" cy="551180"/>
          <wp:effectExtent l="95250" t="114300" r="43180" b="115570"/>
          <wp:wrapNone/>
          <wp:docPr id="126" name="Picture 126" descr="A blue circle with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blue circle with a white background&#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418996">
                    <a:off x="0" y="0"/>
                    <a:ext cx="604520" cy="551180"/>
                  </a:xfrm>
                  <a:prstGeom prst="rect">
                    <a:avLst/>
                  </a:prstGeom>
                  <a:noFill/>
                </pic:spPr>
              </pic:pic>
            </a:graphicData>
          </a:graphic>
          <wp14:sizeRelH relativeFrom="page">
            <wp14:pctWidth>0</wp14:pctWidth>
          </wp14:sizeRelH>
          <wp14:sizeRelV relativeFrom="page">
            <wp14:pctHeight>0</wp14:pctHeight>
          </wp14:sizeRelV>
        </wp:anchor>
      </w:drawing>
    </w:r>
    <w:r w:rsidR="00D7124D" w:rsidRPr="00DF1853">
      <w:rPr>
        <w:b/>
        <w:noProof/>
        <w:color w:val="auto"/>
        <w:sz w:val="16"/>
        <w:szCs w:val="16"/>
      </w:rPr>
      <w:drawing>
        <wp:anchor distT="0" distB="0" distL="114300" distR="114300" simplePos="0" relativeHeight="251653120" behindDoc="1" locked="0" layoutInCell="1" allowOverlap="1" wp14:anchorId="37503787" wp14:editId="0C477D2D">
          <wp:simplePos x="0" y="0"/>
          <wp:positionH relativeFrom="column">
            <wp:posOffset>6401435</wp:posOffset>
          </wp:positionH>
          <wp:positionV relativeFrom="paragraph">
            <wp:posOffset>9998075</wp:posOffset>
          </wp:positionV>
          <wp:extent cx="485775" cy="381000"/>
          <wp:effectExtent l="0" t="0" r="0" b="0"/>
          <wp:wrapNone/>
          <wp:docPr id="127" name="Picture 127" descr="Petal black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tal black trans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9B3" w:rsidRPr="00DF1853">
      <w:rPr>
        <w:noProof/>
        <w:color w:val="auto"/>
        <w:sz w:val="16"/>
        <w:szCs w:val="16"/>
      </w:rPr>
      <w:drawing>
        <wp:anchor distT="0" distB="0" distL="114300" distR="114300" simplePos="0" relativeHeight="251658240" behindDoc="1" locked="0" layoutInCell="1" allowOverlap="1" wp14:anchorId="23F997B3" wp14:editId="393D731D">
          <wp:simplePos x="0" y="0"/>
          <wp:positionH relativeFrom="column">
            <wp:posOffset>5590540</wp:posOffset>
          </wp:positionH>
          <wp:positionV relativeFrom="page">
            <wp:posOffset>9866630</wp:posOffset>
          </wp:positionV>
          <wp:extent cx="604520" cy="551180"/>
          <wp:effectExtent l="95250" t="114300" r="43180" b="115570"/>
          <wp:wrapNone/>
          <wp:docPr id="128" name="Picture 128" descr="A blue circle with a white backgroun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blue circle with a white background&#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418996">
                    <a:off x="0" y="0"/>
                    <a:ext cx="604520" cy="551180"/>
                  </a:xfrm>
                  <a:prstGeom prst="rect">
                    <a:avLst/>
                  </a:prstGeom>
                  <a:noFill/>
                </pic:spPr>
              </pic:pic>
            </a:graphicData>
          </a:graphic>
          <wp14:sizeRelH relativeFrom="page">
            <wp14:pctWidth>0</wp14:pctWidth>
          </wp14:sizeRelH>
          <wp14:sizeRelV relativeFrom="page">
            <wp14:pctHeight>0</wp14:pctHeight>
          </wp14:sizeRelV>
        </wp:anchor>
      </w:drawing>
    </w:r>
    <w:r w:rsidRPr="00DF1853">
      <w:rPr>
        <w:noProof/>
        <w:color w:val="auto"/>
        <w:sz w:val="16"/>
        <w:szCs w:val="16"/>
      </w:rPr>
      <w:t>Inclusive Phonics Culture SEF Questions</w:t>
    </w:r>
    <w:r w:rsidR="00BA79B3" w:rsidRPr="00DF1853">
      <w:rPr>
        <w:b/>
        <w:color w:val="auto"/>
        <w:sz w:val="16"/>
        <w:szCs w:val="16"/>
      </w:rPr>
      <w:tab/>
    </w:r>
  </w:p>
  <w:p w14:paraId="687A720C" w14:textId="0A9AD9B9" w:rsidR="00000000" w:rsidRPr="00DF1853" w:rsidRDefault="00BA79B3" w:rsidP="00DF1853">
    <w:pPr>
      <w:pStyle w:val="Picturestyle"/>
      <w:tabs>
        <w:tab w:val="right" w:pos="9356"/>
      </w:tabs>
      <w:rPr>
        <w:color w:val="auto"/>
        <w:sz w:val="16"/>
        <w:szCs w:val="16"/>
      </w:rPr>
    </w:pPr>
    <w:r w:rsidRPr="00DF1853">
      <w:rPr>
        <w:b/>
        <w:noProof/>
        <w:color w:val="auto"/>
        <w:sz w:val="16"/>
        <w:szCs w:val="16"/>
      </w:rPr>
      <w:drawing>
        <wp:anchor distT="0" distB="0" distL="114300" distR="114300" simplePos="0" relativeHeight="251663360" behindDoc="1" locked="0" layoutInCell="1" allowOverlap="1" wp14:anchorId="0575E526" wp14:editId="16E48C78">
          <wp:simplePos x="0" y="0"/>
          <wp:positionH relativeFrom="column">
            <wp:posOffset>6401435</wp:posOffset>
          </wp:positionH>
          <wp:positionV relativeFrom="paragraph">
            <wp:posOffset>9998075</wp:posOffset>
          </wp:positionV>
          <wp:extent cx="485775" cy="381000"/>
          <wp:effectExtent l="0" t="0" r="0" b="0"/>
          <wp:wrapNone/>
          <wp:docPr id="129" name="Picture 129" descr="Petal black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etal black transpar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5775" cy="381000"/>
                  </a:xfrm>
                  <a:prstGeom prst="rect">
                    <a:avLst/>
                  </a:prstGeom>
                  <a:noFill/>
                </pic:spPr>
              </pic:pic>
            </a:graphicData>
          </a:graphic>
          <wp14:sizeRelH relativeFrom="page">
            <wp14:pctWidth>0</wp14:pctWidth>
          </wp14:sizeRelH>
          <wp14:sizeRelV relativeFrom="page">
            <wp14:pctHeight>0</wp14:pctHeight>
          </wp14:sizeRelV>
        </wp:anchor>
      </w:drawing>
    </w:r>
    <w:r w:rsidRPr="00DF1853">
      <w:rPr>
        <w:b/>
        <w:noProof/>
        <w:color w:val="auto"/>
        <w:sz w:val="16"/>
        <w:szCs w:val="16"/>
      </w:rPr>
      <w:t>© HIAS</w:t>
    </w:r>
    <w:r w:rsidR="00DF1853">
      <w:rPr>
        <w:b/>
        <w:noProof/>
        <w:color w:val="auto"/>
        <w:sz w:val="16"/>
        <w:szCs w:val="16"/>
      </w:rPr>
      <w:tab/>
    </w:r>
    <w:r w:rsidR="00DF1853">
      <w:rPr>
        <w:b/>
        <w:noProof/>
        <w:color w:val="auto"/>
        <w:sz w:val="16"/>
        <w:szCs w:val="16"/>
      </w:rPr>
      <w:tab/>
    </w:r>
    <w:r w:rsidR="00DF1853">
      <w:rPr>
        <w:b/>
        <w:noProof/>
        <w:color w:val="auto"/>
        <w:sz w:val="16"/>
        <w:szCs w:val="16"/>
      </w:rPr>
      <w:tab/>
    </w:r>
    <w:r w:rsidR="00DF1853">
      <w:rPr>
        <w:b/>
        <w:noProof/>
        <w:color w:val="auto"/>
        <w:sz w:val="16"/>
        <w:szCs w:val="16"/>
      </w:rPr>
      <w:tab/>
    </w:r>
    <w:r w:rsidR="00DF1853">
      <w:rPr>
        <w:b/>
        <w:noProof/>
        <w:color w:val="auto"/>
        <w:sz w:val="16"/>
        <w:szCs w:val="16"/>
      </w:rPr>
      <w:tab/>
    </w:r>
    <w:r w:rsidR="00DF1853">
      <w:rPr>
        <w:b/>
        <w:noProof/>
        <w:color w:val="auto"/>
        <w:sz w:val="16"/>
        <w:szCs w:val="16"/>
      </w:rPr>
      <w:tab/>
    </w:r>
    <w:r w:rsidR="00DF1853">
      <w:rPr>
        <w:b/>
        <w:noProof/>
        <w:color w:val="auto"/>
        <w:sz w:val="16"/>
        <w:szCs w:val="16"/>
      </w:rPr>
      <w:tab/>
    </w:r>
    <w:r w:rsidR="00DF1853">
      <w:rPr>
        <w:b/>
        <w:noProof/>
        <w:color w:val="auto"/>
        <w:sz w:val="16"/>
        <w:szCs w:val="16"/>
      </w:rPr>
      <w:tab/>
    </w:r>
    <w:r w:rsidR="00DF1853">
      <w:rPr>
        <w:b/>
        <w:noProof/>
        <w:color w:val="auto"/>
        <w:sz w:val="16"/>
        <w:szCs w:val="16"/>
      </w:rPr>
      <w:tab/>
    </w:r>
    <w:r w:rsidRPr="00DF1853">
      <w:rPr>
        <w:b/>
        <w:noProof/>
        <w:color w:val="auto"/>
        <w:sz w:val="16"/>
        <w:szCs w:val="16"/>
      </w:rPr>
      <w:tab/>
    </w:r>
    <w:r w:rsidRPr="00DF1853">
      <w:rPr>
        <w:b/>
        <w:color w:val="FFFFFF" w:themeColor="background1"/>
        <w:sz w:val="16"/>
        <w:szCs w:val="16"/>
      </w:rPr>
      <w:fldChar w:fldCharType="begin"/>
    </w:r>
    <w:r w:rsidRPr="00DF1853">
      <w:rPr>
        <w:b/>
        <w:color w:val="FFFFFF" w:themeColor="background1"/>
        <w:sz w:val="16"/>
        <w:szCs w:val="16"/>
      </w:rPr>
      <w:instrText xml:space="preserve"> PAGE   \* MERGEFORMAT </w:instrText>
    </w:r>
    <w:r w:rsidRPr="00DF1853">
      <w:rPr>
        <w:b/>
        <w:color w:val="FFFFFF" w:themeColor="background1"/>
        <w:sz w:val="16"/>
        <w:szCs w:val="16"/>
      </w:rPr>
      <w:fldChar w:fldCharType="separate"/>
    </w:r>
    <w:r w:rsidRPr="00DF1853">
      <w:rPr>
        <w:b/>
        <w:color w:val="FFFFFF" w:themeColor="background1"/>
        <w:sz w:val="16"/>
        <w:szCs w:val="16"/>
      </w:rPr>
      <w:t>2</w:t>
    </w:r>
    <w:r w:rsidRPr="00DF1853">
      <w:rPr>
        <w:b/>
        <w:noProof/>
        <w:color w:val="FFFFFF" w:themeColor="background1"/>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17AAC" w14:textId="77777777" w:rsidR="00D608B9" w:rsidRDefault="00D608B9" w:rsidP="00987D9C">
      <w:r>
        <w:separator/>
      </w:r>
    </w:p>
  </w:footnote>
  <w:footnote w:type="continuationSeparator" w:id="0">
    <w:p w14:paraId="171227A2" w14:textId="77777777" w:rsidR="00D608B9" w:rsidRDefault="00D608B9" w:rsidP="00987D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1916C" w14:textId="43D5202C" w:rsidR="00B73E58" w:rsidRDefault="00D7124D">
    <w:pPr>
      <w:pStyle w:val="Header"/>
    </w:pPr>
    <w:r>
      <w:rPr>
        <w:noProof/>
        <w:lang w:eastAsia="en-GB"/>
      </w:rPr>
      <w:drawing>
        <wp:anchor distT="36576" distB="36576" distL="36576" distR="36576" simplePos="0" relativeHeight="251657216" behindDoc="1" locked="0" layoutInCell="1" allowOverlap="1" wp14:anchorId="686AA18E" wp14:editId="3A170BB4">
          <wp:simplePos x="0" y="0"/>
          <wp:positionH relativeFrom="column">
            <wp:posOffset>-1424305</wp:posOffset>
          </wp:positionH>
          <wp:positionV relativeFrom="paragraph">
            <wp:posOffset>-733425</wp:posOffset>
          </wp:positionV>
          <wp:extent cx="12110085" cy="10168255"/>
          <wp:effectExtent l="1200150" t="1581150" r="1224915" b="1566545"/>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44063">
                    <a:off x="0" y="0"/>
                    <a:ext cx="12110085" cy="101682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0048" behindDoc="0" locked="0" layoutInCell="1" allowOverlap="1" wp14:anchorId="5DC4C47D" wp14:editId="33CD83FC">
          <wp:simplePos x="0" y="0"/>
          <wp:positionH relativeFrom="page">
            <wp:posOffset>8209280</wp:posOffset>
          </wp:positionH>
          <wp:positionV relativeFrom="page">
            <wp:posOffset>288290</wp:posOffset>
          </wp:positionV>
          <wp:extent cx="2142490" cy="832485"/>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42490" cy="8324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949AA" w14:textId="77777777" w:rsidR="00A66F20" w:rsidRDefault="00A66F20">
    <w:pPr>
      <w:pStyle w:val="Header"/>
    </w:pPr>
  </w:p>
  <w:p w14:paraId="4479CC97" w14:textId="77777777" w:rsidR="00000000" w:rsidRDefault="0003315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2F569" w14:textId="77777777" w:rsidR="00A66F20" w:rsidRDefault="00A66F20">
    <w:pPr>
      <w:pStyle w:val="Header"/>
    </w:pPr>
  </w:p>
  <w:p w14:paraId="37877EA0" w14:textId="77777777" w:rsidR="00000000" w:rsidRDefault="0003315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4DA9CC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1DCC6D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BF97524"/>
    <w:multiLevelType w:val="hybridMultilevel"/>
    <w:tmpl w:val="5582EED4"/>
    <w:lvl w:ilvl="0" w:tplc="8B10521E">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F530E2"/>
    <w:multiLevelType w:val="hybridMultilevel"/>
    <w:tmpl w:val="CADCFF04"/>
    <w:lvl w:ilvl="0" w:tplc="F244D8EC">
      <w:start w:val="1"/>
      <w:numFmt w:val="bullet"/>
      <w:pStyle w:val="ListBullet"/>
      <w:lvlText w:val=""/>
      <w:lvlJc w:val="left"/>
      <w:pPr>
        <w:ind w:left="36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BB1EF9"/>
    <w:multiLevelType w:val="multilevel"/>
    <w:tmpl w:val="2B2EFCF4"/>
    <w:lvl w:ilvl="0">
      <w:start w:val="1"/>
      <w:numFmt w:val="bullet"/>
      <w:lvlText w:val=""/>
      <w:lvlJc w:val="left"/>
      <w:pPr>
        <w:ind w:left="360" w:hanging="360"/>
      </w:pPr>
      <w:rPr>
        <w:rFonts w:ascii="Symbol" w:hAnsi="Symbol" w:hint="default"/>
        <w:sz w:val="20"/>
      </w:rPr>
    </w:lvl>
    <w:lvl w:ilvl="1">
      <w:start w:val="1"/>
      <w:numFmt w:val="bullet"/>
      <w:lvlText w:val="–"/>
      <w:lvlJc w:val="left"/>
      <w:pPr>
        <w:ind w:left="851" w:hanging="491"/>
      </w:pPr>
      <w:rPr>
        <w:rFonts w:ascii="font313" w:hAnsi="font313"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5" w15:restartNumberingAfterBreak="0">
    <w:nsid w:val="3FE860F0"/>
    <w:multiLevelType w:val="hybridMultilevel"/>
    <w:tmpl w:val="F3E2EAA8"/>
    <w:lvl w:ilvl="0" w:tplc="AE7EACC2">
      <w:start w:val="1"/>
      <w:numFmt w:val="decimal"/>
      <w:pStyle w:val="ListNumber"/>
      <w:lvlText w:val="%1"/>
      <w:lvlJc w:val="left"/>
      <w:pPr>
        <w:ind w:left="360" w:hanging="360"/>
      </w:pPr>
      <w:rPr>
        <w:rFonts w:hint="default"/>
        <w:b w:val="0"/>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F37143C"/>
    <w:multiLevelType w:val="hybridMultilevel"/>
    <w:tmpl w:val="EC74E230"/>
    <w:lvl w:ilvl="0" w:tplc="44E4687C">
      <w:start w:val="1"/>
      <w:numFmt w:val="bullet"/>
      <w:pStyle w:val="Sublist"/>
      <w:lvlText w:val="–"/>
      <w:lvlJc w:val="left"/>
      <w:pPr>
        <w:tabs>
          <w:tab w:val="num" w:pos="717"/>
        </w:tabs>
        <w:ind w:left="717"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AE503E2"/>
    <w:multiLevelType w:val="hybridMultilevel"/>
    <w:tmpl w:val="6BBEF758"/>
    <w:lvl w:ilvl="0" w:tplc="5F26BF5A">
      <w:start w:val="1"/>
      <w:numFmt w:val="bullet"/>
      <w:pStyle w:val="Table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2332149">
    <w:abstractNumId w:val="4"/>
  </w:num>
  <w:num w:numId="2" w16cid:durableId="379324802">
    <w:abstractNumId w:val="1"/>
  </w:num>
  <w:num w:numId="3" w16cid:durableId="2018000350">
    <w:abstractNumId w:val="3"/>
  </w:num>
  <w:num w:numId="4" w16cid:durableId="1071654561">
    <w:abstractNumId w:val="2"/>
  </w:num>
  <w:num w:numId="5" w16cid:durableId="729546983">
    <w:abstractNumId w:val="0"/>
  </w:num>
  <w:num w:numId="6" w16cid:durableId="1099105858">
    <w:abstractNumId w:val="3"/>
  </w:num>
  <w:num w:numId="7" w16cid:durableId="983045380">
    <w:abstractNumId w:val="3"/>
  </w:num>
  <w:num w:numId="8" w16cid:durableId="2002614398">
    <w:abstractNumId w:val="6"/>
  </w:num>
  <w:num w:numId="9" w16cid:durableId="1173952295">
    <w:abstractNumId w:val="5"/>
  </w:num>
  <w:num w:numId="10" w16cid:durableId="1596279195">
    <w:abstractNumId w:val="7"/>
  </w:num>
  <w:num w:numId="11" w16cid:durableId="20667605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EB"/>
    <w:rsid w:val="0003315B"/>
    <w:rsid w:val="000376F2"/>
    <w:rsid w:val="000C16E2"/>
    <w:rsid w:val="00100D16"/>
    <w:rsid w:val="0011087F"/>
    <w:rsid w:val="00121555"/>
    <w:rsid w:val="00150AB7"/>
    <w:rsid w:val="0015351E"/>
    <w:rsid w:val="0020797C"/>
    <w:rsid w:val="00266790"/>
    <w:rsid w:val="002B03C2"/>
    <w:rsid w:val="002B525C"/>
    <w:rsid w:val="002D1F87"/>
    <w:rsid w:val="00313267"/>
    <w:rsid w:val="00315FF8"/>
    <w:rsid w:val="00320B26"/>
    <w:rsid w:val="0036532F"/>
    <w:rsid w:val="003C6948"/>
    <w:rsid w:val="00426F03"/>
    <w:rsid w:val="0046556A"/>
    <w:rsid w:val="004A1883"/>
    <w:rsid w:val="004A4CA1"/>
    <w:rsid w:val="004B30D8"/>
    <w:rsid w:val="004B7E97"/>
    <w:rsid w:val="004C2CF8"/>
    <w:rsid w:val="004E380F"/>
    <w:rsid w:val="00524220"/>
    <w:rsid w:val="00524434"/>
    <w:rsid w:val="00524C5D"/>
    <w:rsid w:val="005478F7"/>
    <w:rsid w:val="00557B1E"/>
    <w:rsid w:val="005820F4"/>
    <w:rsid w:val="00593DE6"/>
    <w:rsid w:val="005B377F"/>
    <w:rsid w:val="005C4526"/>
    <w:rsid w:val="00601D67"/>
    <w:rsid w:val="006555D8"/>
    <w:rsid w:val="00686D83"/>
    <w:rsid w:val="006913B2"/>
    <w:rsid w:val="006A3802"/>
    <w:rsid w:val="006A53E7"/>
    <w:rsid w:val="006B2761"/>
    <w:rsid w:val="006B625C"/>
    <w:rsid w:val="006D2A80"/>
    <w:rsid w:val="006E57C9"/>
    <w:rsid w:val="00702E1B"/>
    <w:rsid w:val="007061BB"/>
    <w:rsid w:val="0071081F"/>
    <w:rsid w:val="007B0E3B"/>
    <w:rsid w:val="007C0961"/>
    <w:rsid w:val="007D6CF9"/>
    <w:rsid w:val="007D73DA"/>
    <w:rsid w:val="007F1BB7"/>
    <w:rsid w:val="007F5177"/>
    <w:rsid w:val="00817606"/>
    <w:rsid w:val="00836737"/>
    <w:rsid w:val="00862204"/>
    <w:rsid w:val="00866C80"/>
    <w:rsid w:val="00874160"/>
    <w:rsid w:val="008A7CAD"/>
    <w:rsid w:val="008C660B"/>
    <w:rsid w:val="008D7EF4"/>
    <w:rsid w:val="008E2B75"/>
    <w:rsid w:val="008F77DD"/>
    <w:rsid w:val="009124DE"/>
    <w:rsid w:val="00915DCA"/>
    <w:rsid w:val="0093294B"/>
    <w:rsid w:val="009619EB"/>
    <w:rsid w:val="00965F54"/>
    <w:rsid w:val="00987D9C"/>
    <w:rsid w:val="009F7139"/>
    <w:rsid w:val="00A27074"/>
    <w:rsid w:val="00A66F20"/>
    <w:rsid w:val="00A83392"/>
    <w:rsid w:val="00A85274"/>
    <w:rsid w:val="00A9515F"/>
    <w:rsid w:val="00AA04A6"/>
    <w:rsid w:val="00AC7880"/>
    <w:rsid w:val="00AD6EF9"/>
    <w:rsid w:val="00B304E8"/>
    <w:rsid w:val="00B64F05"/>
    <w:rsid w:val="00B655A1"/>
    <w:rsid w:val="00B677E0"/>
    <w:rsid w:val="00B73E58"/>
    <w:rsid w:val="00B76224"/>
    <w:rsid w:val="00B826A6"/>
    <w:rsid w:val="00B84B69"/>
    <w:rsid w:val="00B86CA6"/>
    <w:rsid w:val="00BA79B3"/>
    <w:rsid w:val="00BD1C1B"/>
    <w:rsid w:val="00C26C64"/>
    <w:rsid w:val="00C961DB"/>
    <w:rsid w:val="00CB3431"/>
    <w:rsid w:val="00CF4BD1"/>
    <w:rsid w:val="00D1038B"/>
    <w:rsid w:val="00D16536"/>
    <w:rsid w:val="00D608B9"/>
    <w:rsid w:val="00D61C80"/>
    <w:rsid w:val="00D64F61"/>
    <w:rsid w:val="00D7124D"/>
    <w:rsid w:val="00D7549F"/>
    <w:rsid w:val="00DE28FD"/>
    <w:rsid w:val="00DF1853"/>
    <w:rsid w:val="00DF3728"/>
    <w:rsid w:val="00E75087"/>
    <w:rsid w:val="00F1688D"/>
    <w:rsid w:val="00F21DD2"/>
    <w:rsid w:val="00F24402"/>
    <w:rsid w:val="00F34985"/>
    <w:rsid w:val="00F96611"/>
    <w:rsid w:val="00FA3791"/>
    <w:rsid w:val="00FA47C3"/>
    <w:rsid w:val="00FC75E0"/>
    <w:rsid w:val="00FC7E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674151FD"/>
  <w15:chartTrackingRefBased/>
  <w15:docId w15:val="{4871EFD9-D0F6-4354-A6A8-FF4381F13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9"/>
    <w:lsdException w:name="heading 5" w:semiHidden="1" w:uiPriority="0" w:qFormat="1"/>
    <w:lsdException w:name="heading 6" w:semiHidden="1" w:uiPriority="0"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0"/>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lsdException w:name="footer" w:locked="1" w:semiHidden="1"/>
    <w:lsdException w:name="index heading" w:semiHidden="1"/>
    <w:lsdException w:name="caption" w:semiHidden="1" w:uiPriority="0"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unhideWhenUsed="1" w:qFormat="1"/>
    <w:lsdException w:name="List Number" w:semiHidden="1" w:uiPriority="0"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locked="1" w:uiPriority="39"/>
    <w:lsdException w:name="Table Theme" w:semiHidden="1"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uiPriority="34"/>
    <w:lsdException w:name="Quote" w:semiHidden="1" w:uiPriority="29" w:qFormat="1"/>
    <w:lsdException w:name="Intense Quote" w:semiHidden="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761"/>
    <w:pPr>
      <w:overflowPunct w:val="0"/>
      <w:autoSpaceDE w:val="0"/>
      <w:autoSpaceDN w:val="0"/>
      <w:adjustRightInd w:val="0"/>
      <w:spacing w:before="140" w:after="60" w:line="280" w:lineRule="exact"/>
      <w:textAlignment w:val="baseline"/>
    </w:pPr>
    <w:rPr>
      <w:rFonts w:ascii="Arial" w:eastAsia="Times New Roman" w:hAnsi="Arial"/>
      <w:sz w:val="24"/>
      <w:lang w:eastAsia="en-US"/>
    </w:rPr>
  </w:style>
  <w:style w:type="paragraph" w:styleId="Heading1">
    <w:name w:val="heading 1"/>
    <w:next w:val="Normal"/>
    <w:link w:val="Heading1Char"/>
    <w:qFormat/>
    <w:rsid w:val="006B2761"/>
    <w:pPr>
      <w:keepNext/>
      <w:pageBreakBefore/>
      <w:overflowPunct w:val="0"/>
      <w:autoSpaceDE w:val="0"/>
      <w:autoSpaceDN w:val="0"/>
      <w:adjustRightInd w:val="0"/>
      <w:spacing w:after="480"/>
      <w:ind w:right="176"/>
      <w:textAlignment w:val="baseline"/>
      <w:outlineLvl w:val="0"/>
    </w:pPr>
    <w:rPr>
      <w:rFonts w:ascii="Arial" w:eastAsia="Times New Roman" w:hAnsi="Arial"/>
      <w:b/>
      <w:color w:val="0088CE"/>
      <w:kern w:val="28"/>
      <w:sz w:val="56"/>
      <w:lang w:eastAsia="en-US"/>
    </w:rPr>
  </w:style>
  <w:style w:type="paragraph" w:styleId="Heading2">
    <w:name w:val="heading 2"/>
    <w:basedOn w:val="Normal"/>
    <w:next w:val="Normal"/>
    <w:link w:val="Heading2Char"/>
    <w:qFormat/>
    <w:rsid w:val="006B2761"/>
    <w:pPr>
      <w:keepNext/>
      <w:keepLines/>
      <w:spacing w:before="300" w:after="180" w:line="240" w:lineRule="auto"/>
      <w:ind w:right="170"/>
      <w:outlineLvl w:val="1"/>
    </w:pPr>
    <w:rPr>
      <w:b/>
      <w:kern w:val="28"/>
      <w:sz w:val="32"/>
      <w:szCs w:val="32"/>
    </w:rPr>
  </w:style>
  <w:style w:type="paragraph" w:styleId="Heading3">
    <w:name w:val="heading 3"/>
    <w:basedOn w:val="Normal"/>
    <w:next w:val="Normal"/>
    <w:link w:val="Heading3Char"/>
    <w:rsid w:val="00B73E58"/>
    <w:pPr>
      <w:keepNext/>
      <w:keepLines/>
      <w:spacing w:before="360" w:after="100" w:line="360" w:lineRule="exact"/>
      <w:outlineLvl w:val="2"/>
    </w:pPr>
    <w:rPr>
      <w:b/>
      <w:sz w:val="28"/>
      <w:szCs w:val="28"/>
    </w:rPr>
  </w:style>
  <w:style w:type="paragraph" w:styleId="Heading5">
    <w:name w:val="heading 5"/>
    <w:aliases w:val="Appendix Head"/>
    <w:basedOn w:val="Normal"/>
    <w:next w:val="Normal"/>
    <w:link w:val="Heading5Char"/>
    <w:rsid w:val="00915DCA"/>
    <w:pPr>
      <w:pageBreakBefore/>
      <w:spacing w:before="0" w:after="0" w:line="400" w:lineRule="atLeast"/>
      <w:outlineLvl w:val="4"/>
    </w:pPr>
    <w:rPr>
      <w:rFonts w:eastAsia="Calibri"/>
      <w:b/>
      <w:sz w:val="36"/>
      <w:szCs w:val="24"/>
      <w:lang w:eastAsia="en-GB"/>
    </w:rPr>
  </w:style>
  <w:style w:type="paragraph" w:styleId="Heading6">
    <w:name w:val="heading 6"/>
    <w:aliases w:val="Appendix title"/>
    <w:basedOn w:val="Normal"/>
    <w:next w:val="Normal"/>
    <w:link w:val="Heading6Char"/>
    <w:rsid w:val="00915DCA"/>
    <w:pPr>
      <w:widowControl w:val="0"/>
      <w:overflowPunct/>
      <w:autoSpaceDE/>
      <w:autoSpaceDN/>
      <w:adjustRightInd/>
      <w:spacing w:before="20" w:after="600" w:line="340" w:lineRule="atLeast"/>
      <w:textAlignment w:val="auto"/>
      <w:outlineLvl w:val="5"/>
    </w:pPr>
    <w:rPr>
      <w:rFonts w:eastAsia="Calibri"/>
      <w:sz w:val="30"/>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6B2761"/>
    <w:pPr>
      <w:numPr>
        <w:numId w:val="7"/>
      </w:numPr>
      <w:spacing w:before="0"/>
      <w:ind w:left="357" w:right="113" w:hanging="357"/>
    </w:pPr>
  </w:style>
  <w:style w:type="paragraph" w:styleId="NoSpacing">
    <w:name w:val="No Spacing"/>
    <w:uiPriority w:val="1"/>
    <w:rsid w:val="00B826A6"/>
    <w:rPr>
      <w:rFonts w:ascii="Gill Sans MT" w:hAnsi="Gill Sans MT"/>
      <w:color w:val="000000"/>
      <w:sz w:val="24"/>
      <w:szCs w:val="22"/>
      <w:lang w:eastAsia="en-US"/>
    </w:rPr>
  </w:style>
  <w:style w:type="paragraph" w:styleId="ListNumber">
    <w:name w:val="List Number"/>
    <w:basedOn w:val="ListBullet"/>
    <w:rsid w:val="00987D9C"/>
    <w:pPr>
      <w:numPr>
        <w:numId w:val="9"/>
      </w:numPr>
      <w:spacing w:after="0"/>
    </w:pPr>
  </w:style>
  <w:style w:type="paragraph" w:customStyle="1" w:styleId="Accreditation">
    <w:name w:val="Accreditation"/>
    <w:basedOn w:val="Normal"/>
    <w:next w:val="Normal"/>
    <w:rsid w:val="00915DCA"/>
    <w:pPr>
      <w:spacing w:before="60" w:after="160" w:line="240" w:lineRule="exact"/>
    </w:pPr>
    <w:rPr>
      <w:rFonts w:eastAsia="Calibri"/>
      <w:noProof/>
      <w:sz w:val="22"/>
      <w:szCs w:val="24"/>
      <w:lang w:eastAsia="en-GB"/>
    </w:rPr>
  </w:style>
  <w:style w:type="paragraph" w:customStyle="1" w:styleId="Sublist">
    <w:name w:val="Sublist"/>
    <w:basedOn w:val="ListBullet"/>
    <w:rsid w:val="004A4CA1"/>
    <w:pPr>
      <w:numPr>
        <w:numId w:val="8"/>
      </w:numPr>
    </w:pPr>
  </w:style>
  <w:style w:type="character" w:customStyle="1" w:styleId="Heading1Char">
    <w:name w:val="Heading 1 Char"/>
    <w:link w:val="Heading1"/>
    <w:rsid w:val="006B2761"/>
    <w:rPr>
      <w:rFonts w:ascii="Arial" w:eastAsia="Times New Roman" w:hAnsi="Arial" w:cs="Times New Roman"/>
      <w:b/>
      <w:color w:val="0088CE"/>
      <w:kern w:val="28"/>
      <w:sz w:val="56"/>
      <w:szCs w:val="20"/>
    </w:rPr>
  </w:style>
  <w:style w:type="character" w:customStyle="1" w:styleId="Heading2Char">
    <w:name w:val="Heading 2 Char"/>
    <w:link w:val="Heading2"/>
    <w:rsid w:val="006B2761"/>
    <w:rPr>
      <w:rFonts w:ascii="Arial" w:eastAsia="Times New Roman" w:hAnsi="Arial" w:cs="Times New Roman"/>
      <w:b/>
      <w:kern w:val="28"/>
      <w:sz w:val="32"/>
      <w:szCs w:val="32"/>
    </w:rPr>
  </w:style>
  <w:style w:type="paragraph" w:styleId="Header">
    <w:name w:val="header"/>
    <w:basedOn w:val="Normal"/>
    <w:link w:val="HeaderChar"/>
    <w:uiPriority w:val="99"/>
    <w:semiHidden/>
    <w:rsid w:val="00B73E58"/>
    <w:pPr>
      <w:tabs>
        <w:tab w:val="center" w:pos="4513"/>
        <w:tab w:val="right" w:pos="9026"/>
      </w:tabs>
      <w:spacing w:before="0" w:after="0" w:line="240" w:lineRule="auto"/>
    </w:pPr>
  </w:style>
  <w:style w:type="character" w:customStyle="1" w:styleId="HeaderChar">
    <w:name w:val="Header Char"/>
    <w:link w:val="Header"/>
    <w:uiPriority w:val="99"/>
    <w:semiHidden/>
    <w:rsid w:val="00B73E58"/>
    <w:rPr>
      <w:rFonts w:ascii="Gill Sans MT" w:eastAsia="Times New Roman" w:hAnsi="Gill Sans MT" w:cs="Times New Roman"/>
      <w:sz w:val="24"/>
      <w:szCs w:val="20"/>
    </w:rPr>
  </w:style>
  <w:style w:type="paragraph" w:styleId="Footer">
    <w:name w:val="footer"/>
    <w:aliases w:val="Front cover - Footer"/>
    <w:link w:val="FooterChar"/>
    <w:uiPriority w:val="99"/>
    <w:locked/>
    <w:rsid w:val="00B73E58"/>
    <w:pPr>
      <w:tabs>
        <w:tab w:val="center" w:pos="4513"/>
        <w:tab w:val="right" w:pos="9026"/>
      </w:tabs>
      <w:spacing w:after="60"/>
      <w:jc w:val="right"/>
    </w:pPr>
    <w:rPr>
      <w:rFonts w:ascii="Arial" w:eastAsia="Times New Roman" w:hAnsi="Arial"/>
      <w:b/>
      <w:sz w:val="24"/>
      <w:lang w:eastAsia="en-US"/>
    </w:rPr>
  </w:style>
  <w:style w:type="character" w:customStyle="1" w:styleId="Heading3Char">
    <w:name w:val="Heading 3 Char"/>
    <w:link w:val="Heading3"/>
    <w:rsid w:val="00B73E58"/>
    <w:rPr>
      <w:rFonts w:ascii="Gill Sans MT" w:eastAsia="Times New Roman" w:hAnsi="Gill Sans MT" w:cs="Times New Roman"/>
      <w:b/>
      <w:sz w:val="28"/>
      <w:szCs w:val="28"/>
    </w:rPr>
  </w:style>
  <w:style w:type="character" w:customStyle="1" w:styleId="FooterChar">
    <w:name w:val="Footer Char"/>
    <w:aliases w:val="Front cover - Footer Char"/>
    <w:link w:val="Footer"/>
    <w:uiPriority w:val="99"/>
    <w:rsid w:val="00B84B69"/>
    <w:rPr>
      <w:rFonts w:ascii="Arial" w:eastAsia="Times New Roman" w:hAnsi="Arial" w:cs="Times New Roman"/>
      <w:b/>
      <w:sz w:val="24"/>
      <w:szCs w:val="20"/>
    </w:rPr>
  </w:style>
  <w:style w:type="character" w:styleId="Hyperlink">
    <w:name w:val="Hyperlink"/>
    <w:rsid w:val="004C2CF8"/>
    <w:rPr>
      <w:color w:val="0000FF"/>
      <w:u w:val="single"/>
    </w:rPr>
  </w:style>
  <w:style w:type="paragraph" w:styleId="Caption">
    <w:name w:val="caption"/>
    <w:basedOn w:val="Normal"/>
    <w:next w:val="Normal"/>
    <w:rsid w:val="00915DCA"/>
    <w:pPr>
      <w:spacing w:before="0" w:after="180" w:line="240" w:lineRule="exact"/>
    </w:pPr>
    <w:rPr>
      <w:rFonts w:eastAsia="Calibri"/>
      <w:b/>
      <w:sz w:val="22"/>
      <w:szCs w:val="24"/>
      <w:lang w:eastAsia="en-GB"/>
    </w:rPr>
  </w:style>
  <w:style w:type="paragraph" w:customStyle="1" w:styleId="Frontcover-subtitle">
    <w:name w:val="Front cover - sub title"/>
    <w:basedOn w:val="Normal"/>
    <w:rsid w:val="00915DCA"/>
    <w:pPr>
      <w:widowControl w:val="0"/>
      <w:overflowPunct/>
      <w:autoSpaceDE/>
      <w:autoSpaceDN/>
      <w:adjustRightInd/>
      <w:spacing w:before="300" w:after="180" w:line="360" w:lineRule="exact"/>
      <w:textAlignment w:val="auto"/>
    </w:pPr>
    <w:rPr>
      <w:rFonts w:eastAsia="Calibri"/>
      <w:b/>
      <w:bCs/>
      <w:color w:val="1F3244"/>
      <w:sz w:val="32"/>
      <w:szCs w:val="32"/>
      <w:lang w:eastAsia="en-GB"/>
    </w:rPr>
  </w:style>
  <w:style w:type="paragraph" w:customStyle="1" w:styleId="Picturestyle">
    <w:name w:val="Picture style"/>
    <w:basedOn w:val="NoSpacing"/>
    <w:qFormat/>
    <w:rsid w:val="00874160"/>
    <w:rPr>
      <w:rFonts w:ascii="Arial" w:hAnsi="Arial"/>
    </w:rPr>
  </w:style>
  <w:style w:type="paragraph" w:customStyle="1" w:styleId="Contentsheading">
    <w:name w:val="Contents heading"/>
    <w:basedOn w:val="Heading1"/>
    <w:qFormat/>
    <w:rsid w:val="00FC75E0"/>
    <w:pPr>
      <w:spacing w:before="720"/>
    </w:pPr>
    <w:rPr>
      <w:color w:val="auto"/>
      <w:sz w:val="32"/>
    </w:rPr>
  </w:style>
  <w:style w:type="paragraph" w:customStyle="1" w:styleId="Contentshead">
    <w:name w:val="Contents head"/>
    <w:next w:val="Normal"/>
    <w:rsid w:val="000376F2"/>
    <w:pPr>
      <w:overflowPunct w:val="0"/>
      <w:autoSpaceDE w:val="0"/>
      <w:autoSpaceDN w:val="0"/>
      <w:adjustRightInd w:val="0"/>
      <w:spacing w:before="720" w:after="480"/>
      <w:textAlignment w:val="baseline"/>
    </w:pPr>
    <w:rPr>
      <w:rFonts w:ascii="Arial" w:eastAsia="Times New Roman" w:hAnsi="Arial"/>
      <w:b/>
      <w:noProof/>
      <w:sz w:val="32"/>
      <w:szCs w:val="24"/>
      <w:lang w:eastAsia="en-US"/>
    </w:rPr>
  </w:style>
  <w:style w:type="paragraph" w:customStyle="1" w:styleId="Frontcover-title">
    <w:name w:val="Front cover - title"/>
    <w:basedOn w:val="Normal"/>
    <w:rsid w:val="00915DCA"/>
    <w:pPr>
      <w:widowControl w:val="0"/>
      <w:overflowPunct/>
      <w:autoSpaceDE/>
      <w:autoSpaceDN/>
      <w:adjustRightInd/>
      <w:spacing w:before="0" w:after="480" w:line="600" w:lineRule="exact"/>
      <w:textAlignment w:val="auto"/>
    </w:pPr>
    <w:rPr>
      <w:rFonts w:eastAsia="Calibri"/>
      <w:b/>
      <w:bCs/>
      <w:color w:val="1F3244"/>
      <w:sz w:val="56"/>
      <w:szCs w:val="56"/>
      <w:lang w:eastAsia="en-GB"/>
    </w:rPr>
  </w:style>
  <w:style w:type="character" w:customStyle="1" w:styleId="Heading5Char">
    <w:name w:val="Heading 5 Char"/>
    <w:aliases w:val="Appendix Head Char"/>
    <w:link w:val="Heading5"/>
    <w:rsid w:val="00915DCA"/>
    <w:rPr>
      <w:rFonts w:ascii="Arial" w:hAnsi="Arial"/>
      <w:b/>
      <w:sz w:val="36"/>
      <w:szCs w:val="24"/>
    </w:rPr>
  </w:style>
  <w:style w:type="character" w:customStyle="1" w:styleId="Heading6Char">
    <w:name w:val="Heading 6 Char"/>
    <w:aliases w:val="Appendix title Char"/>
    <w:link w:val="Heading6"/>
    <w:rsid w:val="00915DCA"/>
    <w:rPr>
      <w:rFonts w:ascii="Arial" w:hAnsi="Arial"/>
      <w:sz w:val="30"/>
      <w:szCs w:val="24"/>
    </w:rPr>
  </w:style>
  <w:style w:type="character" w:styleId="PageNumber">
    <w:name w:val="page number"/>
    <w:semiHidden/>
    <w:rsid w:val="00915DCA"/>
    <w:rPr>
      <w:rFonts w:ascii="Arial" w:hAnsi="Arial"/>
      <w:b/>
      <w:color w:val="auto"/>
      <w:sz w:val="16"/>
    </w:rPr>
  </w:style>
  <w:style w:type="paragraph" w:customStyle="1" w:styleId="Tablebullet">
    <w:name w:val="Table bullet"/>
    <w:basedOn w:val="Normal"/>
    <w:rsid w:val="00915DCA"/>
    <w:pPr>
      <w:numPr>
        <w:numId w:val="10"/>
      </w:numPr>
      <w:spacing w:before="60" w:after="0" w:line="240" w:lineRule="exact"/>
      <w:ind w:right="113"/>
    </w:pPr>
    <w:rPr>
      <w:rFonts w:eastAsia="Calibri"/>
      <w:sz w:val="22"/>
      <w:szCs w:val="24"/>
      <w:lang w:eastAsia="en-GB"/>
    </w:rPr>
  </w:style>
  <w:style w:type="paragraph" w:customStyle="1" w:styleId="Tablehead">
    <w:name w:val="Table head"/>
    <w:basedOn w:val="Normal"/>
    <w:next w:val="Normal"/>
    <w:rsid w:val="00915DCA"/>
    <w:pPr>
      <w:spacing w:before="120" w:after="240" w:line="240" w:lineRule="exact"/>
      <w:ind w:right="113"/>
    </w:pPr>
    <w:rPr>
      <w:rFonts w:eastAsia="Calibri"/>
      <w:b/>
      <w:sz w:val="22"/>
      <w:szCs w:val="24"/>
      <w:lang w:eastAsia="en-GB"/>
    </w:rPr>
  </w:style>
  <w:style w:type="paragraph" w:customStyle="1" w:styleId="Tablenumber">
    <w:name w:val="Table number"/>
    <w:basedOn w:val="Normal"/>
    <w:rsid w:val="00915DCA"/>
    <w:pPr>
      <w:spacing w:before="60" w:after="0" w:line="240" w:lineRule="exact"/>
      <w:ind w:left="227" w:right="113" w:hanging="227"/>
    </w:pPr>
    <w:rPr>
      <w:rFonts w:eastAsia="Calibri"/>
      <w:sz w:val="22"/>
      <w:szCs w:val="24"/>
      <w:lang w:eastAsia="en-GB"/>
    </w:rPr>
  </w:style>
  <w:style w:type="paragraph" w:customStyle="1" w:styleId="Tablesidehead">
    <w:name w:val="Table side head"/>
    <w:basedOn w:val="Tablehead"/>
    <w:rsid w:val="00915DCA"/>
    <w:pPr>
      <w:spacing w:after="80"/>
    </w:pPr>
  </w:style>
  <w:style w:type="paragraph" w:customStyle="1" w:styleId="Tabletext">
    <w:name w:val="Table text"/>
    <w:basedOn w:val="Tablehead"/>
    <w:rsid w:val="00915DCA"/>
    <w:pPr>
      <w:spacing w:after="80"/>
    </w:pPr>
    <w:rPr>
      <w:b w:val="0"/>
    </w:rPr>
  </w:style>
  <w:style w:type="paragraph" w:styleId="TOC1">
    <w:name w:val="toc 1"/>
    <w:basedOn w:val="Normal"/>
    <w:next w:val="Normal"/>
    <w:uiPriority w:val="39"/>
    <w:rsid w:val="00915DCA"/>
    <w:pPr>
      <w:tabs>
        <w:tab w:val="right" w:pos="6520"/>
      </w:tabs>
      <w:overflowPunct/>
      <w:autoSpaceDE/>
      <w:autoSpaceDN/>
      <w:adjustRightInd/>
      <w:spacing w:before="360" w:after="140" w:line="260" w:lineRule="exact"/>
      <w:textAlignment w:val="auto"/>
    </w:pPr>
    <w:rPr>
      <w:rFonts w:eastAsia="Calibri"/>
      <w:b/>
      <w:szCs w:val="24"/>
      <w:lang w:eastAsia="en-GB"/>
    </w:rPr>
  </w:style>
  <w:style w:type="paragraph" w:styleId="TOC2">
    <w:name w:val="toc 2"/>
    <w:basedOn w:val="Normal"/>
    <w:next w:val="Normal"/>
    <w:rsid w:val="00915DCA"/>
    <w:pPr>
      <w:tabs>
        <w:tab w:val="right" w:pos="6520"/>
      </w:tabs>
      <w:overflowPunct/>
      <w:autoSpaceDE/>
      <w:autoSpaceDN/>
      <w:adjustRightInd/>
      <w:spacing w:before="0" w:after="140" w:line="260" w:lineRule="exact"/>
      <w:textAlignment w:val="auto"/>
    </w:pPr>
    <w:rPr>
      <w:rFonts w:eastAsia="Calibri"/>
      <w:sz w:val="22"/>
      <w:szCs w:val="24"/>
      <w:lang w:eastAsia="en-GB"/>
    </w:rPr>
  </w:style>
  <w:style w:type="paragraph" w:styleId="BalloonText">
    <w:name w:val="Balloon Text"/>
    <w:basedOn w:val="Normal"/>
    <w:link w:val="BalloonTextChar"/>
    <w:uiPriority w:val="99"/>
    <w:semiHidden/>
    <w:rsid w:val="008F77DD"/>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8F77DD"/>
    <w:rPr>
      <w:rFonts w:ascii="Tahoma" w:eastAsia="Times New Roman" w:hAnsi="Tahoma" w:cs="Tahoma"/>
      <w:sz w:val="16"/>
      <w:szCs w:val="16"/>
      <w:lang w:eastAsia="en-US"/>
    </w:rPr>
  </w:style>
  <w:style w:type="character" w:styleId="UnresolvedMention">
    <w:name w:val="Unresolved Mention"/>
    <w:basedOn w:val="DefaultParagraphFont"/>
    <w:uiPriority w:val="99"/>
    <w:semiHidden/>
    <w:unhideWhenUsed/>
    <w:rsid w:val="00BA79B3"/>
    <w:rPr>
      <w:color w:val="605E5C"/>
      <w:shd w:val="clear" w:color="auto" w:fill="E1DFDD"/>
    </w:rPr>
  </w:style>
  <w:style w:type="table" w:styleId="TableGrid">
    <w:name w:val="Table Grid"/>
    <w:basedOn w:val="TableNormal"/>
    <w:uiPriority w:val="39"/>
    <w:locked/>
    <w:rsid w:val="00BA79B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Personal\HIAS%20cour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650ed3a5-49d7-4616-a780-6a96f3a8c852">
      <Value>756</Value>
      <Value>105</Value>
    </TaxCatchAll>
    <lcf76f155ced4ddcb4097134ff3c332f xmlns="2c2b0b39-632a-41ee-bb62-0ceb0f20c0bc">
      <Terms xmlns="http://schemas.microsoft.com/office/infopath/2007/PartnerControls"/>
    </lcf76f155ced4ddcb4097134ff3c332f>
    <SharedWithUsers xmlns="650ed3a5-49d7-4616-a780-6a96f3a8c852">
      <UserInfo>
        <DisplayName>Sarfas, Rachel</DisplayName>
        <AccountId>98</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78526F938518C64EAB9D13816BFE2F3E" ma:contentTypeVersion="13" ma:contentTypeDescription="Create a new document." ma:contentTypeScope="" ma:versionID="e6beccd9675ece05abbcfaf3d804955c">
  <xsd:schema xmlns:xsd="http://www.w3.org/2001/XMLSchema" xmlns:xs="http://www.w3.org/2001/XMLSchema" xmlns:p="http://schemas.microsoft.com/office/2006/metadata/properties" xmlns:ns2="2c2b0b39-632a-41ee-bb62-0ceb0f20c0bc" xmlns:ns3="650ed3a5-49d7-4616-a780-6a96f3a8c852" targetNamespace="http://schemas.microsoft.com/office/2006/metadata/properties" ma:root="true" ma:fieldsID="dbeab1ec41e86dbec7cb9dfb531bd810" ns2:_="" ns3:_="">
    <xsd:import namespace="2c2b0b39-632a-41ee-bb62-0ceb0f20c0bc"/>
    <xsd:import namespace="650ed3a5-49d7-4616-a780-6a96f3a8c85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b0b39-632a-41ee-bb62-0ceb0f20c0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c5dbf34-c73a-430c-9290-9174ad787734"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0ed3a5-49d7-4616-a780-6a96f3a8c85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2b20ace-6563-4ade-8d63-b143523c5e27}" ma:internalName="TaxCatchAll" ma:showField="CatchAllData" ma:web="650ed3a5-49d7-4616-a780-6a96f3a8c85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CD5E78-DBE8-4DA8-9BDD-B8F10C2093A7}">
  <ds:schemaRefs>
    <ds:schemaRef ds:uri="http://schemas.openxmlformats.org/officeDocument/2006/bibliography"/>
  </ds:schemaRefs>
</ds:datastoreItem>
</file>

<file path=customXml/itemProps2.xml><?xml version="1.0" encoding="utf-8"?>
<ds:datastoreItem xmlns:ds="http://schemas.openxmlformats.org/officeDocument/2006/customXml" ds:itemID="{5F55C19A-15A3-4DC9-B610-2A7F1262F23E}">
  <ds:schemaRefs>
    <ds:schemaRef ds:uri="http://schemas.microsoft.com/office/2006/metadata/longProperties"/>
  </ds:schemaRefs>
</ds:datastoreItem>
</file>

<file path=customXml/itemProps3.xml><?xml version="1.0" encoding="utf-8"?>
<ds:datastoreItem xmlns:ds="http://schemas.openxmlformats.org/officeDocument/2006/customXml" ds:itemID="{D3BE2070-3464-469F-AE20-FEA4CF933AE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5dbf80e-f509-45f6-9fe5-406e3eefabbb"/>
    <ds:schemaRef ds:uri="http://schemas.microsoft.com/sharepoint/v3"/>
    <ds:schemaRef ds:uri="de3a9254-f9fa-43ea-a7a2-d108a4abd12c"/>
    <ds:schemaRef ds:uri="http://www.w3.org/XML/1998/namespace"/>
    <ds:schemaRef ds:uri="http://purl.org/dc/dcmitype/"/>
    <ds:schemaRef ds:uri="650ed3a5-49d7-4616-a780-6a96f3a8c852"/>
    <ds:schemaRef ds:uri="2c2b0b39-632a-41ee-bb62-0ceb0f20c0bc"/>
  </ds:schemaRefs>
</ds:datastoreItem>
</file>

<file path=customXml/itemProps4.xml><?xml version="1.0" encoding="utf-8"?>
<ds:datastoreItem xmlns:ds="http://schemas.openxmlformats.org/officeDocument/2006/customXml" ds:itemID="{8677C588-2668-4B15-88BF-D679AF9DE2DB}">
  <ds:schemaRefs>
    <ds:schemaRef ds:uri="http://schemas.microsoft.com/sharepoint/v3/contenttype/forms"/>
  </ds:schemaRefs>
</ds:datastoreItem>
</file>

<file path=customXml/itemProps5.xml><?xml version="1.0" encoding="utf-8"?>
<ds:datastoreItem xmlns:ds="http://schemas.openxmlformats.org/officeDocument/2006/customXml" ds:itemID="{70FF3B95-F1B1-4B53-95C3-FAF14E077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b0b39-632a-41ee-bb62-0ceb0f20c0bc"/>
    <ds:schemaRef ds:uri="650ed3a5-49d7-4616-a780-6a96f3a8c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HIAS course template</Template>
  <TotalTime>6</TotalTime>
  <Pages>6</Pages>
  <Words>554</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HIAS Moodle+ Word template - landscape</vt:lpstr>
    </vt:vector>
  </TitlesOfParts>
  <Company>Hampshire County Council</Company>
  <LinksUpToDate>false</LinksUpToDate>
  <CharactersWithSpaces>3708</CharactersWithSpaces>
  <SharedDoc>false</SharedDoc>
  <HLinks>
    <vt:vector size="12" baseType="variant">
      <vt:variant>
        <vt:i4>2687092</vt:i4>
      </vt:variant>
      <vt:variant>
        <vt:i4>3</vt:i4>
      </vt:variant>
      <vt:variant>
        <vt:i4>0</vt:i4>
      </vt:variant>
      <vt:variant>
        <vt:i4>5</vt:i4>
      </vt:variant>
      <vt:variant>
        <vt:lpwstr>https://hias-totara.mylearningapp.com/</vt:lpwstr>
      </vt:variant>
      <vt:variant>
        <vt:lpwstr/>
      </vt:variant>
      <vt:variant>
        <vt:i4>1572902</vt:i4>
      </vt:variant>
      <vt:variant>
        <vt:i4>0</vt:i4>
      </vt:variant>
      <vt:variant>
        <vt:i4>0</vt:i4>
      </vt:variant>
      <vt:variant>
        <vt:i4>5</vt:i4>
      </vt:variant>
      <vt:variant>
        <vt:lpwstr>mailto:hias.enquiries@hants.gov.uk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HIAS Moodle+ Word template - landscape</dc:title>
  <dc:subject/>
  <dc:creator>cseiiarm</dc:creator>
  <cp:keywords/>
  <cp:lastModifiedBy>Wei, Jenny</cp:lastModifiedBy>
  <cp:revision>4</cp:revision>
  <cp:lastPrinted>2018-06-04T09:11:00Z</cp:lastPrinted>
  <dcterms:created xsi:type="dcterms:W3CDTF">2023-06-15T18:59:00Z</dcterms:created>
  <dcterms:modified xsi:type="dcterms:W3CDTF">2023-06-15T19:00:00Z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Sarfas, Rachel</vt:lpwstr>
  </property>
  <property fmtid="{D5CDD505-2E9C-101B-9397-08002B2CF9AE}" pid="3" name="Schools Liaison and Advice Strategy and Management">
    <vt:lpwstr>756;#Promotion and Marketing|e8c21b72-a457-4f2a-a506-ada15d76322d</vt:lpwstr>
  </property>
  <property fmtid="{D5CDD505-2E9C-101B-9397-08002B2CF9AE}" pid="4" name="display_urn:schemas-microsoft-com:office:office#Author">
    <vt:lpwstr>Sarfas, Rachel</vt:lpwstr>
  </property>
  <property fmtid="{D5CDD505-2E9C-101B-9397-08002B2CF9AE}" pid="5" name="Order">
    <vt:lpwstr>100.000000000000</vt:lpwstr>
  </property>
  <property fmtid="{D5CDD505-2E9C-101B-9397-08002B2CF9AE}" pid="6" name="ContentTypeId">
    <vt:lpwstr>0x01010078526F938518C64EAB9D13816BFE2F3E</vt:lpwstr>
  </property>
  <property fmtid="{D5CDD505-2E9C-101B-9397-08002B2CF9AE}" pid="7" name="Document Type">
    <vt:lpwstr>105;#Brochure / Leaflet / Poster|6371c4be-d71a-4eca-86d9-2763f3f14244</vt:lpwstr>
  </property>
  <property fmtid="{D5CDD505-2E9C-101B-9397-08002B2CF9AE}" pid="8" name="_dlc_DocId">
    <vt:lpwstr>SIDOCID-597960436-125489</vt:lpwstr>
  </property>
  <property fmtid="{D5CDD505-2E9C-101B-9397-08002B2CF9AE}" pid="9" name="_dlc_DocIdItemGuid">
    <vt:lpwstr>66d43fe1-b5b4-5057-af3c-1a14cc5a1092</vt:lpwstr>
  </property>
  <property fmtid="{D5CDD505-2E9C-101B-9397-08002B2CF9AE}" pid="10" name="_dlc_DocIdUrl">
    <vt:lpwstr>https://hants.sharepoint.com/sites/SI/_layouts/15/DocIdRedir.aspx?ID=SIDOCID-597960436-125489, SIDOCID-597960436-125489</vt:lpwstr>
  </property>
  <property fmtid="{D5CDD505-2E9C-101B-9397-08002B2CF9AE}" pid="11" name="display_urn:schemas-microsoft-com:office:office#SharedWithUsers">
    <vt:lpwstr>Sarfas, Rachel</vt:lpwstr>
  </property>
  <property fmtid="{D5CDD505-2E9C-101B-9397-08002B2CF9AE}" pid="12" name="Schools">
    <vt:lpwstr/>
  </property>
  <property fmtid="{D5CDD505-2E9C-101B-9397-08002B2CF9AE}" pid="13" name="CSD_x0020_Groups_x0020_and_x0020_Meetings">
    <vt:lpwstr/>
  </property>
  <property fmtid="{D5CDD505-2E9C-101B-9397-08002B2CF9AE}" pid="14" name="SharedWithUsers">
    <vt:lpwstr>98;#Sarfas, Rachel</vt:lpwstr>
  </property>
  <property fmtid="{D5CDD505-2E9C-101B-9397-08002B2CF9AE}" pid="15" name="AHC_x0020_Commissioning">
    <vt:lpwstr/>
  </property>
  <property fmtid="{D5CDD505-2E9C-101B-9397-08002B2CF9AE}" pid="16" name="lbda9437320a400c81f67a3b015c0e08">
    <vt:lpwstr/>
  </property>
  <property fmtid="{D5CDD505-2E9C-101B-9397-08002B2CF9AE}" pid="17" name="j62f77b6372d4d31815658479387a95c">
    <vt:lpwstr/>
  </property>
  <property fmtid="{D5CDD505-2E9C-101B-9397-08002B2CF9AE}" pid="18" name="_dlc_ExpireDate">
    <vt:lpwstr>2021-01-17T10:26:14Z</vt:lpwstr>
  </property>
  <property fmtid="{D5CDD505-2E9C-101B-9397-08002B2CF9AE}" pid="19"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20" name="_dlc_policyId">
    <vt:lpwstr>0x0101004E1B537BC2B2AD43A5AF5311D732D3AA|1208973698</vt:lpwstr>
  </property>
  <property fmtid="{D5CDD505-2E9C-101B-9397-08002B2CF9AE}" pid="21" name="AHC Commissioning">
    <vt:lpwstr/>
  </property>
  <property fmtid="{D5CDD505-2E9C-101B-9397-08002B2CF9AE}" pid="22" name="CSD Groups and Meetings">
    <vt:lpwstr/>
  </property>
</Properties>
</file>